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2F" w:rsidRPr="005B102F" w:rsidRDefault="005B102F" w:rsidP="005B102F">
      <w:pPr>
        <w:pStyle w:val="a5"/>
        <w:spacing w:line="420" w:lineRule="atLeast"/>
        <w:jc w:val="center"/>
        <w:rPr>
          <w:b/>
          <w:color w:val="000000" w:themeColor="text1"/>
          <w:sz w:val="28"/>
          <w:szCs w:val="28"/>
        </w:rPr>
      </w:pPr>
      <w:r w:rsidRPr="005B102F">
        <w:rPr>
          <w:rFonts w:cs="Calibri" w:hint="eastAsia"/>
          <w:b/>
          <w:color w:val="000000" w:themeColor="text1"/>
          <w:sz w:val="28"/>
          <w:szCs w:val="28"/>
        </w:rPr>
        <w:t>关于办理</w:t>
      </w:r>
      <w:r w:rsidRPr="005B102F">
        <w:rPr>
          <w:rFonts w:ascii="Calibri" w:hAnsi="Calibri" w:cs="Calibri"/>
          <w:b/>
          <w:color w:val="000000" w:themeColor="text1"/>
          <w:sz w:val="28"/>
          <w:szCs w:val="28"/>
        </w:rPr>
        <w:t>2019</w:t>
      </w:r>
      <w:r w:rsidRPr="005B102F">
        <w:rPr>
          <w:rFonts w:cs="Calibri" w:hint="eastAsia"/>
          <w:b/>
          <w:color w:val="000000" w:themeColor="text1"/>
          <w:sz w:val="28"/>
          <w:szCs w:val="28"/>
        </w:rPr>
        <w:t>年度个人所得</w:t>
      </w:r>
      <w:proofErr w:type="gramStart"/>
      <w:r w:rsidRPr="005B102F">
        <w:rPr>
          <w:rFonts w:cs="Calibri" w:hint="eastAsia"/>
          <w:b/>
          <w:color w:val="000000" w:themeColor="text1"/>
          <w:sz w:val="28"/>
          <w:szCs w:val="28"/>
        </w:rPr>
        <w:t>税综合</w:t>
      </w:r>
      <w:proofErr w:type="gramEnd"/>
      <w:r w:rsidRPr="005B102F">
        <w:rPr>
          <w:rFonts w:cs="Calibri" w:hint="eastAsia"/>
          <w:b/>
          <w:color w:val="000000" w:themeColor="text1"/>
          <w:sz w:val="28"/>
          <w:szCs w:val="28"/>
        </w:rPr>
        <w:t>所得汇算清缴事项的公告</w:t>
      </w:r>
    </w:p>
    <w:p w:rsidR="005B102F" w:rsidRPr="005B102F" w:rsidRDefault="005B102F" w:rsidP="005B102F">
      <w:pPr>
        <w:pStyle w:val="a5"/>
        <w:spacing w:line="420" w:lineRule="atLeast"/>
        <w:jc w:val="center"/>
        <w:rPr>
          <w:color w:val="000000" w:themeColor="text1"/>
        </w:rPr>
      </w:pPr>
      <w:r w:rsidRPr="005B102F">
        <w:rPr>
          <w:rFonts w:cs="Calibri" w:hint="eastAsia"/>
          <w:color w:val="000000" w:themeColor="text1"/>
          <w:sz w:val="21"/>
          <w:szCs w:val="21"/>
        </w:rPr>
        <w:t>国家税务总局公告</w:t>
      </w:r>
      <w:r w:rsidRPr="005B102F">
        <w:rPr>
          <w:rFonts w:ascii="Calibri" w:hAnsi="Calibri" w:cs="Calibri"/>
          <w:color w:val="000000" w:themeColor="text1"/>
          <w:sz w:val="21"/>
          <w:szCs w:val="21"/>
        </w:rPr>
        <w:t>2019</w:t>
      </w:r>
      <w:r w:rsidRPr="005B102F">
        <w:rPr>
          <w:rFonts w:cs="Calibri" w:hint="eastAsia"/>
          <w:color w:val="000000" w:themeColor="text1"/>
          <w:sz w:val="21"/>
          <w:szCs w:val="21"/>
        </w:rPr>
        <w:t>年第</w:t>
      </w:r>
      <w:r w:rsidRPr="005B102F">
        <w:rPr>
          <w:rFonts w:ascii="Calibri" w:hAnsi="Calibri" w:cs="Calibri"/>
          <w:color w:val="000000" w:themeColor="text1"/>
          <w:sz w:val="21"/>
          <w:szCs w:val="21"/>
        </w:rPr>
        <w:t>44</w:t>
      </w:r>
      <w:r w:rsidRPr="005B102F">
        <w:rPr>
          <w:rFonts w:cs="Calibri" w:hint="eastAsia"/>
          <w:color w:val="000000" w:themeColor="text1"/>
          <w:sz w:val="21"/>
          <w:szCs w:val="21"/>
        </w:rPr>
        <w:t>号</w:t>
      </w:r>
      <w:bookmarkStart w:id="0" w:name="_GoBack"/>
      <w:bookmarkEnd w:id="0"/>
    </w:p>
    <w:p w:rsidR="005B102F" w:rsidRDefault="005B102F" w:rsidP="005B102F">
      <w:pPr>
        <w:pStyle w:val="a5"/>
        <w:spacing w:line="420" w:lineRule="atLeast"/>
        <w:ind w:firstLine="420"/>
      </w:pPr>
      <w:r>
        <w:rPr>
          <w:rFonts w:cs="Calibri" w:hint="eastAsia"/>
        </w:rPr>
        <w:t>为切实维护纳税人合法权益，进一步落实好专项附加扣除政策，合理有序建立个人所得</w:t>
      </w:r>
      <w:proofErr w:type="gramStart"/>
      <w:r>
        <w:rPr>
          <w:rFonts w:cs="Calibri" w:hint="eastAsia"/>
        </w:rPr>
        <w:t>税综合</w:t>
      </w:r>
      <w:proofErr w:type="gramEnd"/>
      <w:r>
        <w:rPr>
          <w:rFonts w:cs="Calibri" w:hint="eastAsia"/>
        </w:rPr>
        <w:t>所得汇算清缴制度，根据个人所得税法及其实施条例（以下简称</w:t>
      </w:r>
      <w:r>
        <w:rPr>
          <w:rFonts w:ascii="Calibri" w:hAnsi="Calibri" w:cs="Calibri"/>
        </w:rPr>
        <w:t>“</w:t>
      </w:r>
      <w:r>
        <w:rPr>
          <w:rFonts w:cs="Calibri" w:hint="eastAsia"/>
        </w:rPr>
        <w:t>税法</w:t>
      </w:r>
      <w:r>
        <w:rPr>
          <w:rFonts w:ascii="Calibri" w:hAnsi="Calibri" w:cs="Calibri"/>
        </w:rPr>
        <w:t>”</w:t>
      </w:r>
      <w:r>
        <w:rPr>
          <w:rFonts w:cs="Calibri" w:hint="eastAsia"/>
        </w:rPr>
        <w:t>）和税收征收管理法及其实施细则有关规定，现就办理</w:t>
      </w:r>
      <w:r>
        <w:rPr>
          <w:rFonts w:ascii="Calibri" w:hAnsi="Calibri" w:cs="Calibri"/>
        </w:rPr>
        <w:t>2019</w:t>
      </w:r>
      <w:r>
        <w:rPr>
          <w:rFonts w:cs="Calibri" w:hint="eastAsia"/>
        </w:rPr>
        <w:t>年度个人所得</w:t>
      </w:r>
      <w:proofErr w:type="gramStart"/>
      <w:r>
        <w:rPr>
          <w:rFonts w:cs="Calibri" w:hint="eastAsia"/>
        </w:rPr>
        <w:t>税综合</w:t>
      </w:r>
      <w:proofErr w:type="gramEnd"/>
      <w:r>
        <w:rPr>
          <w:rFonts w:cs="Calibri" w:hint="eastAsia"/>
        </w:rPr>
        <w:t>所得汇算清缴（以下简称</w:t>
      </w:r>
      <w:r>
        <w:rPr>
          <w:rFonts w:ascii="Calibri" w:hAnsi="Calibri" w:cs="Calibri"/>
        </w:rPr>
        <w:t>“</w:t>
      </w:r>
      <w:r>
        <w:rPr>
          <w:rFonts w:cs="Calibri" w:hint="eastAsia"/>
        </w:rPr>
        <w:t>年度汇算</w:t>
      </w:r>
      <w:r>
        <w:rPr>
          <w:rFonts w:ascii="Calibri" w:hAnsi="Calibri" w:cs="Calibri"/>
        </w:rPr>
        <w:t>”</w:t>
      </w:r>
      <w:r>
        <w:rPr>
          <w:rFonts w:cs="Calibri" w:hint="eastAsia"/>
        </w:rPr>
        <w:t>）有关事项公告如下：</w:t>
      </w:r>
    </w:p>
    <w:p w:rsidR="005B102F" w:rsidRDefault="005B102F" w:rsidP="005B102F">
      <w:pPr>
        <w:pStyle w:val="a5"/>
        <w:spacing w:line="420" w:lineRule="atLeast"/>
      </w:pPr>
      <w:r>
        <w:rPr>
          <w:rStyle w:val="a6"/>
          <w:rFonts w:cs="Times New Roman" w:hint="eastAsia"/>
        </w:rPr>
        <w:t xml:space="preserve">　　一、</w:t>
      </w:r>
      <w:r>
        <w:rPr>
          <w:rStyle w:val="a6"/>
          <w:rFonts w:ascii="Times New Roman" w:hAnsi="Times New Roman" w:cs="Times New Roman"/>
        </w:rPr>
        <w:t>2019</w:t>
      </w:r>
      <w:r>
        <w:rPr>
          <w:rStyle w:val="a6"/>
          <w:rFonts w:cs="Times New Roman" w:hint="eastAsia"/>
        </w:rPr>
        <w:t>年度汇算的内容</w:t>
      </w:r>
    </w:p>
    <w:p w:rsidR="005B102F" w:rsidRDefault="005B102F" w:rsidP="005B102F">
      <w:pPr>
        <w:pStyle w:val="a5"/>
        <w:spacing w:line="420" w:lineRule="atLeast"/>
      </w:pPr>
      <w:r>
        <w:rPr>
          <w:rFonts w:cs="Calibri" w:hint="eastAsia"/>
        </w:rPr>
        <w:t xml:space="preserve">　　依据税法规定，</w:t>
      </w:r>
      <w:r>
        <w:rPr>
          <w:rFonts w:ascii="Calibri" w:hAnsi="Calibri" w:cs="Calibri"/>
        </w:rPr>
        <w:t>2019</w:t>
      </w:r>
      <w:r>
        <w:rPr>
          <w:rFonts w:cs="Calibri" w:hint="eastAsia"/>
        </w:rPr>
        <w:t>年度终了后，居民个人（以下称</w:t>
      </w:r>
      <w:r>
        <w:rPr>
          <w:rFonts w:ascii="Calibri" w:hAnsi="Calibri" w:cs="Calibri"/>
        </w:rPr>
        <w:t>“</w:t>
      </w:r>
      <w:r>
        <w:rPr>
          <w:rFonts w:cs="Calibri" w:hint="eastAsia"/>
        </w:rPr>
        <w:t>纳税人</w:t>
      </w:r>
      <w:r>
        <w:rPr>
          <w:rFonts w:ascii="Calibri" w:hAnsi="Calibri" w:cs="Calibri"/>
        </w:rPr>
        <w:t>”</w:t>
      </w:r>
      <w:r>
        <w:rPr>
          <w:rFonts w:cs="Calibri" w:hint="eastAsia"/>
        </w:rPr>
        <w:t>）需要汇总</w:t>
      </w:r>
      <w:r>
        <w:rPr>
          <w:rFonts w:ascii="Calibri" w:hAnsi="Calibri" w:cs="Calibri"/>
        </w:rPr>
        <w:t>2019</w:t>
      </w:r>
      <w:r>
        <w:rPr>
          <w:rFonts w:cs="Calibri" w:hint="eastAsia"/>
        </w:rPr>
        <w:t>年</w:t>
      </w:r>
      <w:r>
        <w:rPr>
          <w:rFonts w:ascii="Calibri" w:hAnsi="Calibri" w:cs="Calibri"/>
        </w:rPr>
        <w:t>1</w:t>
      </w:r>
      <w:r>
        <w:rPr>
          <w:rFonts w:cs="Calibri" w:hint="eastAsia"/>
        </w:rPr>
        <w:t>月</w:t>
      </w:r>
      <w:r>
        <w:rPr>
          <w:rFonts w:ascii="Calibri" w:hAnsi="Calibri" w:cs="Calibri"/>
        </w:rPr>
        <w:t>1</w:t>
      </w:r>
      <w:r>
        <w:rPr>
          <w:rFonts w:cs="Calibri" w:hint="eastAsia"/>
        </w:rPr>
        <w:t>日至</w:t>
      </w:r>
      <w:r>
        <w:rPr>
          <w:rFonts w:ascii="Calibri" w:hAnsi="Calibri" w:cs="Calibri"/>
        </w:rPr>
        <w:t>12</w:t>
      </w:r>
      <w:r>
        <w:rPr>
          <w:rFonts w:cs="Calibri" w:hint="eastAsia"/>
        </w:rPr>
        <w:t>月</w:t>
      </w:r>
      <w:r>
        <w:rPr>
          <w:rFonts w:ascii="Calibri" w:hAnsi="Calibri" w:cs="Calibri"/>
        </w:rPr>
        <w:t>31</w:t>
      </w:r>
      <w:r>
        <w:rPr>
          <w:rFonts w:cs="Calibri" w:hint="eastAsia"/>
        </w:rPr>
        <w:t>日取得的工资薪金、劳务报酬、稿酬、特许权使用费等四项所得（以下称</w:t>
      </w:r>
      <w:r>
        <w:rPr>
          <w:rFonts w:ascii="Calibri" w:hAnsi="Calibri" w:cs="Calibri"/>
        </w:rPr>
        <w:t>“</w:t>
      </w:r>
      <w:r>
        <w:rPr>
          <w:rFonts w:cs="Calibri" w:hint="eastAsia"/>
        </w:rPr>
        <w:t>综合所得</w:t>
      </w:r>
      <w:r>
        <w:rPr>
          <w:rFonts w:ascii="Calibri" w:hAnsi="Calibri" w:cs="Calibri"/>
        </w:rPr>
        <w:t>”</w:t>
      </w:r>
      <w:r>
        <w:rPr>
          <w:rFonts w:cs="Calibri" w:hint="eastAsia"/>
        </w:rPr>
        <w:t>）的收入额，减除费用</w:t>
      </w:r>
      <w:r>
        <w:rPr>
          <w:rFonts w:ascii="Calibri" w:hAnsi="Calibri" w:cs="Calibri"/>
        </w:rPr>
        <w:t>6</w:t>
      </w:r>
      <w:r>
        <w:rPr>
          <w:rFonts w:cs="Calibri" w:hint="eastAsia"/>
        </w:rPr>
        <w:t>万元以及专项扣除、专项附加扣除、依法确定的其他扣除和符合条件的公益慈善事业捐赠（以下简称</w:t>
      </w:r>
      <w:r>
        <w:rPr>
          <w:rFonts w:ascii="Calibri" w:hAnsi="Calibri" w:cs="Calibri"/>
        </w:rPr>
        <w:t>“</w:t>
      </w:r>
      <w:r>
        <w:rPr>
          <w:rFonts w:cs="Calibri" w:hint="eastAsia"/>
        </w:rPr>
        <w:t>捐赠</w:t>
      </w:r>
      <w:r>
        <w:rPr>
          <w:rFonts w:ascii="Calibri" w:hAnsi="Calibri" w:cs="Calibri"/>
        </w:rPr>
        <w:t>”</w:t>
      </w:r>
      <w:r>
        <w:rPr>
          <w:rFonts w:cs="Calibri" w:hint="eastAsia"/>
        </w:rPr>
        <w:t>）后，适用综合所得个人所得税税率并减去速算扣除数（税率表见附件），计算本年度最终应纳税额，再减去</w:t>
      </w:r>
      <w:r>
        <w:rPr>
          <w:rFonts w:ascii="Calibri" w:hAnsi="Calibri" w:cs="Calibri"/>
        </w:rPr>
        <w:t>2019</w:t>
      </w:r>
      <w:r>
        <w:rPr>
          <w:rFonts w:cs="Calibri" w:hint="eastAsia"/>
        </w:rPr>
        <w:t>年度已预缴税额，得出本年度应退或应补税额，向税务机关申报并办理退税或补税。具体计算公式如下：</w:t>
      </w:r>
    </w:p>
    <w:p w:rsidR="005B102F" w:rsidRDefault="005B102F" w:rsidP="005B102F">
      <w:pPr>
        <w:pStyle w:val="a5"/>
        <w:spacing w:line="420" w:lineRule="atLeast"/>
      </w:pPr>
      <w:r>
        <w:rPr>
          <w:rStyle w:val="a6"/>
          <w:rFonts w:hint="eastAsia"/>
        </w:rPr>
        <w:t>2019年度汇算应退或应补税额=[（综合所得收入额-60000元-“三险</w:t>
      </w:r>
      <w:proofErr w:type="gramStart"/>
      <w:r>
        <w:rPr>
          <w:rStyle w:val="a6"/>
          <w:rFonts w:hint="eastAsia"/>
        </w:rPr>
        <w:t>一</w:t>
      </w:r>
      <w:proofErr w:type="gramEnd"/>
      <w:r>
        <w:rPr>
          <w:rStyle w:val="a6"/>
          <w:rFonts w:hint="eastAsia"/>
        </w:rPr>
        <w:t>金”等专项扣除-子女教育等专项附加扣除-依法确定的其他扣除-捐赠）×适用税率-速算扣除数]-2019年已预缴税额</w:t>
      </w:r>
    </w:p>
    <w:p w:rsidR="005B102F" w:rsidRDefault="005B102F" w:rsidP="005B102F">
      <w:pPr>
        <w:pStyle w:val="a5"/>
        <w:spacing w:line="420" w:lineRule="atLeast"/>
      </w:pPr>
      <w:r>
        <w:rPr>
          <w:rFonts w:cs="Calibri" w:hint="eastAsia"/>
        </w:rPr>
        <w:t xml:space="preserve">　　依据税法规定，</w:t>
      </w:r>
      <w:r>
        <w:rPr>
          <w:rFonts w:ascii="Calibri" w:hAnsi="Calibri" w:cs="Calibri"/>
        </w:rPr>
        <w:t>2019</w:t>
      </w:r>
      <w:r>
        <w:rPr>
          <w:rFonts w:cs="Calibri" w:hint="eastAsia"/>
        </w:rPr>
        <w:t>年度</w:t>
      </w:r>
      <w:proofErr w:type="gramStart"/>
      <w:r>
        <w:rPr>
          <w:rFonts w:cs="Calibri" w:hint="eastAsia"/>
        </w:rPr>
        <w:t>汇算仅</w:t>
      </w:r>
      <w:proofErr w:type="gramEnd"/>
      <w:r>
        <w:rPr>
          <w:rFonts w:cs="Calibri" w:hint="eastAsia"/>
        </w:rPr>
        <w:t>计算并结清本年度综合所得的应退或应补税款，不涉及以前或往后年度，也不涉及财产租赁等分类所得，以及纳税人按规定选择</w:t>
      </w:r>
      <w:proofErr w:type="gramStart"/>
      <w:r>
        <w:rPr>
          <w:rFonts w:cs="Calibri" w:hint="eastAsia"/>
        </w:rPr>
        <w:t>不</w:t>
      </w:r>
      <w:proofErr w:type="gramEnd"/>
      <w:r>
        <w:rPr>
          <w:rFonts w:cs="Calibri" w:hint="eastAsia"/>
        </w:rPr>
        <w:t>并入综合所得计算纳税的全年一次性奖金等所得。</w:t>
      </w:r>
    </w:p>
    <w:p w:rsidR="005B102F" w:rsidRDefault="005B102F" w:rsidP="005B102F">
      <w:pPr>
        <w:pStyle w:val="a5"/>
        <w:spacing w:line="420" w:lineRule="atLeast"/>
      </w:pPr>
      <w:r>
        <w:rPr>
          <w:rStyle w:val="a6"/>
          <w:rFonts w:cs="Times New Roman" w:hint="eastAsia"/>
        </w:rPr>
        <w:t xml:space="preserve">　　二、无需办理年度汇算的纳税人</w:t>
      </w:r>
    </w:p>
    <w:p w:rsidR="005B102F" w:rsidRDefault="005B102F" w:rsidP="005B102F">
      <w:pPr>
        <w:pStyle w:val="a5"/>
        <w:spacing w:line="420" w:lineRule="atLeast"/>
      </w:pPr>
      <w:r>
        <w:rPr>
          <w:rFonts w:cs="Calibri" w:hint="eastAsia"/>
        </w:rPr>
        <w:t xml:space="preserve">　　经国务院批准，依据《财政部</w:t>
      </w:r>
      <w:r>
        <w:rPr>
          <w:rFonts w:ascii="Calibri" w:hAnsi="Calibri" w:cs="Calibri"/>
        </w:rPr>
        <w:t xml:space="preserve"> </w:t>
      </w:r>
      <w:r>
        <w:rPr>
          <w:rFonts w:cs="Calibri" w:hint="eastAsia"/>
        </w:rPr>
        <w:t>税务总局关于个人所得税综合所得汇算清缴涉及有关政策问题的公告》（</w:t>
      </w:r>
      <w:r>
        <w:rPr>
          <w:rFonts w:ascii="Calibri" w:hAnsi="Calibri" w:cs="Calibri"/>
        </w:rPr>
        <w:t>2019</w:t>
      </w:r>
      <w:r>
        <w:rPr>
          <w:rFonts w:cs="Calibri" w:hint="eastAsia"/>
        </w:rPr>
        <w:t>年第</w:t>
      </w:r>
      <w:r>
        <w:rPr>
          <w:rFonts w:ascii="Calibri" w:hAnsi="Calibri" w:cs="Calibri"/>
        </w:rPr>
        <w:t>94</w:t>
      </w:r>
      <w:r>
        <w:rPr>
          <w:rFonts w:cs="Calibri" w:hint="eastAsia"/>
        </w:rPr>
        <w:t>号）有关规定，纳税人在</w:t>
      </w:r>
      <w:r>
        <w:rPr>
          <w:rFonts w:ascii="Calibri" w:hAnsi="Calibri" w:cs="Calibri"/>
        </w:rPr>
        <w:t>2019</w:t>
      </w:r>
      <w:r>
        <w:rPr>
          <w:rFonts w:cs="Calibri" w:hint="eastAsia"/>
        </w:rPr>
        <w:t>年度已依法预缴</w:t>
      </w:r>
      <w:proofErr w:type="gramStart"/>
      <w:r>
        <w:rPr>
          <w:rFonts w:cs="Calibri" w:hint="eastAsia"/>
        </w:rPr>
        <w:t>个人所得税且符合</w:t>
      </w:r>
      <w:proofErr w:type="gramEnd"/>
      <w:r>
        <w:rPr>
          <w:rFonts w:cs="Calibri" w:hint="eastAsia"/>
        </w:rPr>
        <w:t>下列情形之一的，无需办理年度汇算：</w:t>
      </w:r>
    </w:p>
    <w:p w:rsidR="005B102F" w:rsidRDefault="005B102F" w:rsidP="005B102F">
      <w:pPr>
        <w:pStyle w:val="a5"/>
        <w:spacing w:line="420" w:lineRule="atLeast"/>
      </w:pPr>
      <w:r>
        <w:rPr>
          <w:rFonts w:cs="Calibri" w:hint="eastAsia"/>
        </w:rPr>
        <w:t xml:space="preserve">　　（一）纳税人年度</w:t>
      </w:r>
      <w:proofErr w:type="gramStart"/>
      <w:r>
        <w:rPr>
          <w:rFonts w:cs="Calibri" w:hint="eastAsia"/>
        </w:rPr>
        <w:t>汇算需补税但</w:t>
      </w:r>
      <w:proofErr w:type="gramEnd"/>
      <w:r>
        <w:rPr>
          <w:rFonts w:cs="Calibri" w:hint="eastAsia"/>
        </w:rPr>
        <w:t>年度综合所得收入不超过</w:t>
      </w:r>
      <w:r>
        <w:rPr>
          <w:rFonts w:ascii="Calibri" w:hAnsi="Calibri" w:cs="Calibri"/>
        </w:rPr>
        <w:t>12</w:t>
      </w:r>
      <w:r>
        <w:rPr>
          <w:rFonts w:cs="Calibri" w:hint="eastAsia"/>
        </w:rPr>
        <w:t>万元的；</w:t>
      </w:r>
    </w:p>
    <w:p w:rsidR="005B102F" w:rsidRDefault="005B102F" w:rsidP="005B102F">
      <w:pPr>
        <w:pStyle w:val="a5"/>
        <w:spacing w:line="420" w:lineRule="atLeast"/>
      </w:pPr>
      <w:r>
        <w:rPr>
          <w:rFonts w:cs="Calibri" w:hint="eastAsia"/>
        </w:rPr>
        <w:t xml:space="preserve">　　（二）纳税人年度</w:t>
      </w:r>
      <w:proofErr w:type="gramStart"/>
      <w:r>
        <w:rPr>
          <w:rFonts w:cs="Calibri" w:hint="eastAsia"/>
        </w:rPr>
        <w:t>汇算需补税</w:t>
      </w:r>
      <w:proofErr w:type="gramEnd"/>
      <w:r>
        <w:rPr>
          <w:rFonts w:cs="Calibri" w:hint="eastAsia"/>
        </w:rPr>
        <w:t>金额不超过</w:t>
      </w:r>
      <w:r>
        <w:rPr>
          <w:rFonts w:ascii="Calibri" w:hAnsi="Calibri" w:cs="Calibri"/>
        </w:rPr>
        <w:t>400</w:t>
      </w:r>
      <w:r>
        <w:rPr>
          <w:rFonts w:cs="Calibri" w:hint="eastAsia"/>
        </w:rPr>
        <w:t>元的；</w:t>
      </w:r>
    </w:p>
    <w:p w:rsidR="005B102F" w:rsidRDefault="005B102F" w:rsidP="005B102F">
      <w:pPr>
        <w:pStyle w:val="a5"/>
        <w:spacing w:line="420" w:lineRule="atLeast"/>
      </w:pPr>
      <w:r>
        <w:rPr>
          <w:rFonts w:cs="Calibri" w:hint="eastAsia"/>
        </w:rPr>
        <w:lastRenderedPageBreak/>
        <w:t xml:space="preserve">　　（三）纳税人已预缴税额与年度应纳税额一致或者不申请年度汇算退税的。</w:t>
      </w:r>
    </w:p>
    <w:p w:rsidR="005B102F" w:rsidRDefault="005B102F" w:rsidP="005B102F">
      <w:pPr>
        <w:pStyle w:val="a5"/>
        <w:spacing w:line="420" w:lineRule="atLeast"/>
      </w:pPr>
      <w:r>
        <w:rPr>
          <w:rStyle w:val="a6"/>
          <w:rFonts w:cs="Times New Roman" w:hint="eastAsia"/>
        </w:rPr>
        <w:t xml:space="preserve">　　三、需要办理年度汇算的纳税人</w:t>
      </w:r>
    </w:p>
    <w:p w:rsidR="005B102F" w:rsidRDefault="005B102F" w:rsidP="005B102F">
      <w:pPr>
        <w:pStyle w:val="a5"/>
        <w:spacing w:line="420" w:lineRule="atLeast"/>
      </w:pPr>
      <w:r>
        <w:rPr>
          <w:rFonts w:cs="Calibri" w:hint="eastAsia"/>
        </w:rPr>
        <w:t xml:space="preserve">　　依据税法规定，符合下列情形之一的，纳税人需要办理年度汇算：</w:t>
      </w:r>
    </w:p>
    <w:p w:rsidR="005B102F" w:rsidRDefault="005B102F" w:rsidP="005B102F">
      <w:pPr>
        <w:pStyle w:val="a5"/>
        <w:spacing w:line="420" w:lineRule="atLeast"/>
      </w:pPr>
      <w:r>
        <w:rPr>
          <w:rFonts w:cs="Calibri" w:hint="eastAsia"/>
        </w:rPr>
        <w:t xml:space="preserve">　　（一）</w:t>
      </w:r>
      <w:r>
        <w:rPr>
          <w:rFonts w:ascii="Calibri" w:hAnsi="Calibri" w:cs="Calibri"/>
        </w:rPr>
        <w:t>2019</w:t>
      </w:r>
      <w:r>
        <w:rPr>
          <w:rFonts w:cs="Calibri" w:hint="eastAsia"/>
        </w:rPr>
        <w:t>年度已预缴税额大于年度应</w:t>
      </w:r>
      <w:proofErr w:type="gramStart"/>
      <w:r>
        <w:rPr>
          <w:rFonts w:cs="Calibri" w:hint="eastAsia"/>
        </w:rPr>
        <w:t>纳税额且申请</w:t>
      </w:r>
      <w:proofErr w:type="gramEnd"/>
      <w:r>
        <w:rPr>
          <w:rFonts w:cs="Calibri" w:hint="eastAsia"/>
        </w:rPr>
        <w:t>退税的。包括</w:t>
      </w:r>
      <w:r>
        <w:rPr>
          <w:rFonts w:ascii="Calibri" w:hAnsi="Calibri" w:cs="Calibri"/>
        </w:rPr>
        <w:t>2019</w:t>
      </w:r>
      <w:r>
        <w:rPr>
          <w:rFonts w:cs="Calibri" w:hint="eastAsia"/>
        </w:rPr>
        <w:t>年度综合所得收入额不超过</w:t>
      </w:r>
      <w:r>
        <w:rPr>
          <w:rFonts w:ascii="Calibri" w:hAnsi="Calibri" w:cs="Calibri"/>
        </w:rPr>
        <w:t>6</w:t>
      </w:r>
      <w:r>
        <w:rPr>
          <w:rFonts w:cs="Calibri" w:hint="eastAsia"/>
        </w:rPr>
        <w:t>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w:t>
      </w:r>
      <w:proofErr w:type="gramStart"/>
      <w:r>
        <w:rPr>
          <w:rFonts w:cs="Calibri" w:hint="eastAsia"/>
        </w:rPr>
        <w:t>收优惠</w:t>
      </w:r>
      <w:proofErr w:type="gramEnd"/>
      <w:r>
        <w:rPr>
          <w:rFonts w:cs="Calibri" w:hint="eastAsia"/>
        </w:rPr>
        <w:t>等情形。</w:t>
      </w:r>
    </w:p>
    <w:p w:rsidR="005B102F" w:rsidRDefault="005B102F" w:rsidP="005B102F">
      <w:pPr>
        <w:pStyle w:val="a5"/>
        <w:spacing w:line="420" w:lineRule="atLeast"/>
      </w:pPr>
      <w:r>
        <w:rPr>
          <w:rFonts w:cs="Calibri" w:hint="eastAsia"/>
        </w:rPr>
        <w:t xml:space="preserve">　　（二）</w:t>
      </w:r>
      <w:r>
        <w:rPr>
          <w:rFonts w:ascii="Calibri" w:hAnsi="Calibri" w:cs="Calibri"/>
        </w:rPr>
        <w:t>2019</w:t>
      </w:r>
      <w:r>
        <w:rPr>
          <w:rFonts w:cs="Calibri" w:hint="eastAsia"/>
        </w:rPr>
        <w:t>年度综合所得收入超过</w:t>
      </w:r>
      <w:r>
        <w:rPr>
          <w:rFonts w:ascii="Calibri" w:hAnsi="Calibri" w:cs="Calibri"/>
        </w:rPr>
        <w:t>12</w:t>
      </w:r>
      <w:r>
        <w:rPr>
          <w:rFonts w:cs="Calibri" w:hint="eastAsia"/>
        </w:rPr>
        <w:t>万元且需要补税金额超过</w:t>
      </w:r>
      <w:r>
        <w:rPr>
          <w:rFonts w:ascii="Calibri" w:hAnsi="Calibri" w:cs="Calibri"/>
        </w:rPr>
        <w:t>400</w:t>
      </w:r>
      <w:r>
        <w:rPr>
          <w:rFonts w:cs="Calibri" w:hint="eastAsia"/>
        </w:rPr>
        <w:t>元的。包括取得两处及以上综合所得，合并后适用税率提高导致已预缴税额小于年度应纳税额等情形。</w:t>
      </w:r>
    </w:p>
    <w:p w:rsidR="005B102F" w:rsidRDefault="005B102F" w:rsidP="005B102F">
      <w:pPr>
        <w:pStyle w:val="a5"/>
        <w:spacing w:line="420" w:lineRule="atLeast"/>
      </w:pPr>
      <w:r>
        <w:rPr>
          <w:rStyle w:val="a6"/>
          <w:rFonts w:cs="Times New Roman" w:hint="eastAsia"/>
        </w:rPr>
        <w:t xml:space="preserve">　　四、可享受的税前扣除</w:t>
      </w:r>
    </w:p>
    <w:p w:rsidR="005B102F" w:rsidRDefault="005B102F" w:rsidP="005B102F">
      <w:pPr>
        <w:pStyle w:val="a5"/>
        <w:spacing w:line="420" w:lineRule="atLeast"/>
      </w:pPr>
      <w:r>
        <w:rPr>
          <w:rFonts w:cs="Calibri" w:hint="eastAsia"/>
        </w:rPr>
        <w:t xml:space="preserve">　　下列未申报扣除或未足额扣除的税前扣除项目，纳税人可在年度汇算期间办理扣除或补充扣除：</w:t>
      </w:r>
    </w:p>
    <w:p w:rsidR="005B102F" w:rsidRDefault="005B102F" w:rsidP="005B102F">
      <w:pPr>
        <w:pStyle w:val="a5"/>
        <w:spacing w:line="420" w:lineRule="atLeast"/>
      </w:pPr>
      <w:r>
        <w:rPr>
          <w:rFonts w:cs="Calibri" w:hint="eastAsia"/>
        </w:rPr>
        <w:t xml:space="preserve">　　（一）纳税人及其配偶、未成年子女在</w:t>
      </w:r>
      <w:r>
        <w:rPr>
          <w:rFonts w:ascii="Calibri" w:hAnsi="Calibri" w:cs="Calibri"/>
        </w:rPr>
        <w:t>2019</w:t>
      </w:r>
      <w:r>
        <w:rPr>
          <w:rFonts w:cs="Calibri" w:hint="eastAsia"/>
        </w:rPr>
        <w:t>年度发生的，符合条件的大病医疗支出；</w:t>
      </w:r>
    </w:p>
    <w:p w:rsidR="005B102F" w:rsidRDefault="005B102F" w:rsidP="005B102F">
      <w:pPr>
        <w:pStyle w:val="a5"/>
        <w:spacing w:line="420" w:lineRule="atLeast"/>
      </w:pPr>
      <w:r>
        <w:rPr>
          <w:rFonts w:cs="Calibri" w:hint="eastAsia"/>
        </w:rPr>
        <w:t xml:space="preserve">　　（二）纳税人在</w:t>
      </w:r>
      <w:r>
        <w:rPr>
          <w:rFonts w:ascii="Calibri" w:hAnsi="Calibri" w:cs="Calibri"/>
        </w:rPr>
        <w:t>2019</w:t>
      </w:r>
      <w:r>
        <w:rPr>
          <w:rFonts w:cs="Calibri" w:hint="eastAsia"/>
        </w:rPr>
        <w:t>年度未申报享受或未足额享受的子女教育、继续教育、住房贷款利息或住房租金、赡养老人专项附加扣除，以及减除费用、专项扣除、依法确定的其他扣除；</w:t>
      </w:r>
    </w:p>
    <w:p w:rsidR="005B102F" w:rsidRDefault="005B102F" w:rsidP="005B102F">
      <w:pPr>
        <w:pStyle w:val="a5"/>
        <w:spacing w:line="420" w:lineRule="atLeast"/>
      </w:pPr>
      <w:r>
        <w:rPr>
          <w:rFonts w:cs="Calibri" w:hint="eastAsia"/>
        </w:rPr>
        <w:t xml:space="preserve">　　（三）纳税人在</w:t>
      </w:r>
      <w:r>
        <w:rPr>
          <w:rFonts w:ascii="Calibri" w:hAnsi="Calibri" w:cs="Calibri"/>
        </w:rPr>
        <w:t>2019</w:t>
      </w:r>
      <w:r>
        <w:rPr>
          <w:rFonts w:cs="Calibri" w:hint="eastAsia"/>
        </w:rPr>
        <w:t>年度发生的符合条件的捐赠支出。</w:t>
      </w:r>
    </w:p>
    <w:p w:rsidR="005B102F" w:rsidRDefault="005B102F" w:rsidP="005B102F">
      <w:pPr>
        <w:pStyle w:val="a5"/>
        <w:spacing w:line="420" w:lineRule="atLeast"/>
      </w:pPr>
      <w:r>
        <w:rPr>
          <w:rStyle w:val="a6"/>
          <w:rFonts w:cs="Times New Roman" w:hint="eastAsia"/>
        </w:rPr>
        <w:t xml:space="preserve">　　五、办理时间</w:t>
      </w:r>
    </w:p>
    <w:p w:rsidR="005B102F" w:rsidRDefault="005B102F" w:rsidP="005B102F">
      <w:pPr>
        <w:pStyle w:val="a5"/>
        <w:spacing w:line="420" w:lineRule="atLeast"/>
      </w:pPr>
      <w:r>
        <w:rPr>
          <w:rFonts w:cs="Calibri" w:hint="eastAsia"/>
        </w:rPr>
        <w:t xml:space="preserve">　　纳税人办理</w:t>
      </w:r>
      <w:r>
        <w:rPr>
          <w:rFonts w:ascii="Calibri" w:hAnsi="Calibri" w:cs="Calibri"/>
        </w:rPr>
        <w:t>2019</w:t>
      </w:r>
      <w:r>
        <w:rPr>
          <w:rFonts w:cs="Calibri" w:hint="eastAsia"/>
        </w:rPr>
        <w:t>年度汇算的时间为</w:t>
      </w:r>
      <w:r>
        <w:rPr>
          <w:rFonts w:ascii="Calibri" w:hAnsi="Calibri" w:cs="Calibri"/>
        </w:rPr>
        <w:t>2020</w:t>
      </w:r>
      <w:r>
        <w:rPr>
          <w:rFonts w:cs="Calibri" w:hint="eastAsia"/>
        </w:rPr>
        <w:t>年</w:t>
      </w:r>
      <w:r>
        <w:rPr>
          <w:rFonts w:ascii="Calibri" w:hAnsi="Calibri" w:cs="Calibri"/>
        </w:rPr>
        <w:t>3</w:t>
      </w:r>
      <w:r>
        <w:rPr>
          <w:rFonts w:cs="Calibri" w:hint="eastAsia"/>
        </w:rPr>
        <w:t>月</w:t>
      </w:r>
      <w:r>
        <w:rPr>
          <w:rFonts w:ascii="Calibri" w:hAnsi="Calibri" w:cs="Calibri"/>
        </w:rPr>
        <w:t>1</w:t>
      </w:r>
      <w:r>
        <w:rPr>
          <w:rFonts w:cs="Calibri" w:hint="eastAsia"/>
        </w:rPr>
        <w:t>日至</w:t>
      </w:r>
      <w:r>
        <w:rPr>
          <w:rFonts w:ascii="Calibri" w:hAnsi="Calibri" w:cs="Calibri"/>
        </w:rPr>
        <w:t>6</w:t>
      </w:r>
      <w:r>
        <w:rPr>
          <w:rFonts w:cs="Calibri" w:hint="eastAsia"/>
        </w:rPr>
        <w:t>月</w:t>
      </w:r>
      <w:r>
        <w:rPr>
          <w:rFonts w:ascii="Calibri" w:hAnsi="Calibri" w:cs="Calibri"/>
        </w:rPr>
        <w:t>30</w:t>
      </w:r>
      <w:r>
        <w:rPr>
          <w:rFonts w:cs="Calibri" w:hint="eastAsia"/>
        </w:rPr>
        <w:t>日。在中国境内无住所的纳税人在</w:t>
      </w:r>
      <w:r>
        <w:rPr>
          <w:rFonts w:ascii="Calibri" w:hAnsi="Calibri" w:cs="Calibri"/>
        </w:rPr>
        <w:t>2020</w:t>
      </w:r>
      <w:r>
        <w:rPr>
          <w:rFonts w:cs="Calibri" w:hint="eastAsia"/>
        </w:rPr>
        <w:t>年</w:t>
      </w:r>
      <w:r>
        <w:rPr>
          <w:rFonts w:ascii="Calibri" w:hAnsi="Calibri" w:cs="Calibri"/>
        </w:rPr>
        <w:t>3</w:t>
      </w:r>
      <w:r>
        <w:rPr>
          <w:rFonts w:cs="Calibri" w:hint="eastAsia"/>
        </w:rPr>
        <w:t>月</w:t>
      </w:r>
      <w:r>
        <w:rPr>
          <w:rFonts w:ascii="Calibri" w:hAnsi="Calibri" w:cs="Calibri"/>
        </w:rPr>
        <w:t>1</w:t>
      </w:r>
      <w:r>
        <w:rPr>
          <w:rFonts w:cs="Calibri" w:hint="eastAsia"/>
        </w:rPr>
        <w:t>日前离境的，可以在离境前办理年度汇算。</w:t>
      </w:r>
    </w:p>
    <w:p w:rsidR="005B102F" w:rsidRDefault="005B102F" w:rsidP="005B102F">
      <w:pPr>
        <w:pStyle w:val="a5"/>
        <w:spacing w:line="420" w:lineRule="atLeast"/>
      </w:pPr>
      <w:r>
        <w:rPr>
          <w:rStyle w:val="a6"/>
          <w:rFonts w:cs="Times New Roman" w:hint="eastAsia"/>
        </w:rPr>
        <w:t xml:space="preserve">　　六、办理方式</w:t>
      </w:r>
    </w:p>
    <w:p w:rsidR="005B102F" w:rsidRDefault="005B102F" w:rsidP="005B102F">
      <w:pPr>
        <w:pStyle w:val="a5"/>
        <w:spacing w:line="420" w:lineRule="atLeast"/>
      </w:pPr>
      <w:r>
        <w:rPr>
          <w:rFonts w:cs="Calibri" w:hint="eastAsia"/>
        </w:rPr>
        <w:lastRenderedPageBreak/>
        <w:t xml:space="preserve">　　纳税人可自主选择下列办理方式：</w:t>
      </w:r>
    </w:p>
    <w:p w:rsidR="005B102F" w:rsidRDefault="005B102F" w:rsidP="005B102F">
      <w:pPr>
        <w:pStyle w:val="a5"/>
        <w:spacing w:line="420" w:lineRule="atLeast"/>
      </w:pPr>
      <w:r>
        <w:rPr>
          <w:rFonts w:cs="Calibri" w:hint="eastAsia"/>
        </w:rPr>
        <w:t xml:space="preserve">　　（一）自行办理年度汇算。</w:t>
      </w:r>
    </w:p>
    <w:p w:rsidR="005B102F" w:rsidRDefault="005B102F" w:rsidP="005B102F">
      <w:pPr>
        <w:pStyle w:val="a5"/>
        <w:spacing w:line="420" w:lineRule="atLeast"/>
      </w:pPr>
      <w:r>
        <w:rPr>
          <w:rFonts w:cs="Calibri" w:hint="eastAsia"/>
        </w:rPr>
        <w:t xml:space="preserve">　　（二）通过取得工资薪金或连续性取得劳务报酬所得的扣缴义务人代为办理。纳税人向扣缴义务人提出代办要求的，扣缴义务人应当代为办理，或者培训、辅导纳税人通过网上税务局（包括手机个人所得税</w:t>
      </w:r>
      <w:r>
        <w:rPr>
          <w:rFonts w:ascii="Calibri" w:hAnsi="Calibri" w:cs="Calibri"/>
        </w:rPr>
        <w:t>APP</w:t>
      </w:r>
      <w:r>
        <w:rPr>
          <w:rFonts w:cs="Calibri" w:hint="eastAsia"/>
        </w:rPr>
        <w:t>）完成年度汇算申报和退（补）税。由扣缴义务人代为办理的，纳税人应在</w:t>
      </w:r>
      <w:r>
        <w:rPr>
          <w:rFonts w:ascii="Calibri" w:hAnsi="Calibri" w:cs="Calibri"/>
        </w:rPr>
        <w:t>2020</w:t>
      </w:r>
      <w:r>
        <w:rPr>
          <w:rFonts w:cs="Calibri" w:hint="eastAsia"/>
        </w:rPr>
        <w:t>年</w:t>
      </w:r>
      <w:r>
        <w:rPr>
          <w:rFonts w:ascii="Calibri" w:hAnsi="Calibri" w:cs="Calibri"/>
        </w:rPr>
        <w:t>4</w:t>
      </w:r>
      <w:r>
        <w:rPr>
          <w:rFonts w:cs="Calibri" w:hint="eastAsia"/>
        </w:rPr>
        <w:t>月</w:t>
      </w:r>
      <w:r>
        <w:rPr>
          <w:rFonts w:ascii="Calibri" w:hAnsi="Calibri" w:cs="Calibri"/>
        </w:rPr>
        <w:t>30</w:t>
      </w:r>
      <w:r>
        <w:rPr>
          <w:rFonts w:cs="Calibri" w:hint="eastAsia"/>
        </w:rPr>
        <w:t>日前与扣缴义务人进行书面确认，补充提供其</w:t>
      </w:r>
      <w:r>
        <w:rPr>
          <w:rFonts w:ascii="Calibri" w:hAnsi="Calibri" w:cs="Calibri"/>
        </w:rPr>
        <w:t>2019</w:t>
      </w:r>
      <w:r>
        <w:rPr>
          <w:rFonts w:cs="Calibri" w:hint="eastAsia"/>
        </w:rPr>
        <w:t>年度在本单位以外取得的综合所得收入、相关扣除、享受税收优惠等信息资料，并对所提交信息的真实性、准确性、完整性负责。</w:t>
      </w:r>
    </w:p>
    <w:p w:rsidR="005B102F" w:rsidRDefault="005B102F" w:rsidP="005B102F">
      <w:pPr>
        <w:pStyle w:val="a5"/>
        <w:spacing w:line="420" w:lineRule="atLeast"/>
      </w:pPr>
      <w:r>
        <w:rPr>
          <w:rFonts w:cs="Calibri" w:hint="eastAsia"/>
        </w:rPr>
        <w:t xml:space="preserve">　　（三）委托涉税专业服务机构或其他单位及个人（以下称</w:t>
      </w:r>
      <w:r>
        <w:rPr>
          <w:rFonts w:ascii="Calibri" w:hAnsi="Calibri" w:cs="Calibri"/>
        </w:rPr>
        <w:t>“</w:t>
      </w:r>
      <w:r>
        <w:rPr>
          <w:rFonts w:cs="Calibri" w:hint="eastAsia"/>
        </w:rPr>
        <w:t>受托人</w:t>
      </w:r>
      <w:r>
        <w:rPr>
          <w:rFonts w:ascii="Calibri" w:hAnsi="Calibri" w:cs="Calibri"/>
        </w:rPr>
        <w:t>”</w:t>
      </w:r>
      <w:r>
        <w:rPr>
          <w:rFonts w:cs="Calibri" w:hint="eastAsia"/>
        </w:rPr>
        <w:t>）办理，受托人需与纳税人签订授权书。</w:t>
      </w:r>
    </w:p>
    <w:p w:rsidR="005B102F" w:rsidRDefault="005B102F" w:rsidP="005B102F">
      <w:pPr>
        <w:pStyle w:val="a5"/>
        <w:spacing w:line="420" w:lineRule="atLeast"/>
      </w:pPr>
      <w:r>
        <w:rPr>
          <w:rFonts w:cs="Calibri" w:hint="eastAsia"/>
        </w:rPr>
        <w:t xml:space="preserve">　　扣缴义务人或受托人为纳税人办理年度汇算后，应当及时将办理情况告知纳税人。纳税人发现申报信息存在错误的，可以要求扣缴义务人或受托人办理更正申报，也可自行办理更正申报。</w:t>
      </w:r>
    </w:p>
    <w:p w:rsidR="005B102F" w:rsidRDefault="005B102F" w:rsidP="005B102F">
      <w:pPr>
        <w:pStyle w:val="a5"/>
        <w:spacing w:line="420" w:lineRule="atLeast"/>
      </w:pPr>
      <w:r>
        <w:rPr>
          <w:rStyle w:val="a6"/>
          <w:rFonts w:cs="Times New Roman" w:hint="eastAsia"/>
        </w:rPr>
        <w:t xml:space="preserve">　　七、办理渠道</w:t>
      </w:r>
    </w:p>
    <w:p w:rsidR="005B102F" w:rsidRDefault="005B102F" w:rsidP="005B102F">
      <w:pPr>
        <w:pStyle w:val="a5"/>
        <w:spacing w:line="420" w:lineRule="atLeast"/>
      </w:pPr>
      <w:r>
        <w:rPr>
          <w:rFonts w:cs="Calibri" w:hint="eastAsia"/>
        </w:rPr>
        <w:t xml:space="preserve">　　为便利纳税人，税务机关为纳税人提供高效、快捷的网络办税渠道。纳税人可优先通过网上税务局（包括手机个人所得税</w:t>
      </w:r>
      <w:r>
        <w:rPr>
          <w:rFonts w:ascii="Calibri" w:hAnsi="Calibri" w:cs="Calibri"/>
        </w:rPr>
        <w:t>APP</w:t>
      </w:r>
      <w:r>
        <w:rPr>
          <w:rFonts w:cs="Calibri" w:hint="eastAsia"/>
        </w:rPr>
        <w:t>）办理年度汇算，税务机关将按规定为纳税人提供</w:t>
      </w:r>
      <w:proofErr w:type="gramStart"/>
      <w:r>
        <w:rPr>
          <w:rFonts w:cs="Calibri" w:hint="eastAsia"/>
        </w:rPr>
        <w:t>申报表预填</w:t>
      </w:r>
      <w:proofErr w:type="gramEnd"/>
      <w:r>
        <w:rPr>
          <w:rFonts w:cs="Calibri" w:hint="eastAsia"/>
        </w:rPr>
        <w:t>服务；不</w:t>
      </w:r>
      <w:proofErr w:type="gramStart"/>
      <w:r>
        <w:rPr>
          <w:rFonts w:cs="Calibri" w:hint="eastAsia"/>
        </w:rPr>
        <w:t>方便通过</w:t>
      </w:r>
      <w:proofErr w:type="gramEnd"/>
      <w:r>
        <w:rPr>
          <w:rFonts w:cs="Calibri" w:hint="eastAsia"/>
        </w:rPr>
        <w:t>上述方式办理的，也可以通过邮寄方式或到办税服务厅办理。</w:t>
      </w:r>
    </w:p>
    <w:p w:rsidR="005B102F" w:rsidRDefault="005B102F" w:rsidP="005B102F">
      <w:pPr>
        <w:pStyle w:val="a5"/>
        <w:spacing w:line="420" w:lineRule="atLeast"/>
      </w:pPr>
      <w:r>
        <w:rPr>
          <w:rFonts w:cs="Calibri" w:hint="eastAsia"/>
        </w:rPr>
        <w:t xml:space="preserve">　　选择邮寄申报的，纳税人需将申报表寄送至任职受雇单位（没有任职受雇单位的，为户籍或者经常居住地）所在省、自治区、直辖市、计划单列市税务局公告指定的税务机关。</w:t>
      </w:r>
    </w:p>
    <w:p w:rsidR="005B102F" w:rsidRDefault="005B102F" w:rsidP="005B102F">
      <w:pPr>
        <w:pStyle w:val="a5"/>
        <w:spacing w:line="420" w:lineRule="atLeast"/>
      </w:pPr>
      <w:r>
        <w:rPr>
          <w:rStyle w:val="a6"/>
          <w:rFonts w:cs="Times New Roman" w:hint="eastAsia"/>
        </w:rPr>
        <w:t xml:space="preserve">　　八、申报信息及资料留存</w:t>
      </w:r>
    </w:p>
    <w:p w:rsidR="005B102F" w:rsidRDefault="005B102F" w:rsidP="005B102F">
      <w:pPr>
        <w:pStyle w:val="a5"/>
        <w:spacing w:line="420" w:lineRule="atLeast"/>
      </w:pPr>
      <w:r>
        <w:rPr>
          <w:rFonts w:cs="Calibri" w:hint="eastAsia"/>
        </w:rPr>
        <w:t xml:space="preserve">　　纳税人办理年度汇算时，除向税务机关报送年度汇算申报表外，如需修改本人相关基础信息，新增享受扣除或者税收优惠的，还应按规定一并填报相关信息。填报的信息，纳税人需仔细核对，确保真实、准确、完整。</w:t>
      </w:r>
    </w:p>
    <w:p w:rsidR="005B102F" w:rsidRDefault="005B102F" w:rsidP="005B102F">
      <w:pPr>
        <w:pStyle w:val="a5"/>
        <w:spacing w:line="420" w:lineRule="atLeast"/>
      </w:pPr>
      <w:r>
        <w:rPr>
          <w:rFonts w:cs="Calibri" w:hint="eastAsia"/>
        </w:rPr>
        <w:lastRenderedPageBreak/>
        <w:t xml:space="preserve">　　纳税人以及代办年度汇算的扣缴义务人，需将年度汇算申报表以及与纳税人综合所得收入、扣除、已缴税额或税收优惠等相关资料，自年度汇算期结束之日起留存</w:t>
      </w:r>
      <w:r>
        <w:rPr>
          <w:rFonts w:ascii="Calibri" w:hAnsi="Calibri" w:cs="Calibri"/>
        </w:rPr>
        <w:t>5</w:t>
      </w:r>
      <w:r>
        <w:rPr>
          <w:rFonts w:cs="Calibri" w:hint="eastAsia"/>
        </w:rPr>
        <w:t>年。</w:t>
      </w:r>
    </w:p>
    <w:p w:rsidR="005B102F" w:rsidRDefault="005B102F" w:rsidP="005B102F">
      <w:pPr>
        <w:pStyle w:val="a5"/>
        <w:spacing w:line="420" w:lineRule="atLeast"/>
      </w:pPr>
      <w:r>
        <w:rPr>
          <w:rStyle w:val="a6"/>
          <w:rFonts w:cs="Times New Roman" w:hint="eastAsia"/>
        </w:rPr>
        <w:t xml:space="preserve">　　九、接受年度汇算申报的税务机关</w:t>
      </w:r>
    </w:p>
    <w:p w:rsidR="005B102F" w:rsidRDefault="005B102F" w:rsidP="005B102F">
      <w:pPr>
        <w:pStyle w:val="a5"/>
        <w:spacing w:line="420" w:lineRule="atLeast"/>
      </w:pPr>
      <w:r>
        <w:rPr>
          <w:rFonts w:cs="Calibri" w:hint="eastAsia"/>
        </w:rPr>
        <w:t xml:space="preserve">　　按照方便就近原则，纳税人自行办理或受托人为纳税人代为办理</w:t>
      </w:r>
      <w:r>
        <w:rPr>
          <w:rFonts w:ascii="Calibri" w:hAnsi="Calibri" w:cs="Calibri"/>
        </w:rPr>
        <w:t>2019</w:t>
      </w:r>
      <w:r>
        <w:rPr>
          <w:rFonts w:cs="Calibri" w:hint="eastAsia"/>
        </w:rPr>
        <w:t>年度汇算的，向纳税人任职受雇单位所在地的主管税务机关申报；有两处及以上任职受雇单位的，可自主选择向其中一处单位所在地的主管税务机关申报。纳税人没有任职受雇单位的，向其户籍所在地或者经常居住地的主管税务机关申报。</w:t>
      </w:r>
    </w:p>
    <w:p w:rsidR="005B102F" w:rsidRDefault="005B102F" w:rsidP="005B102F">
      <w:pPr>
        <w:pStyle w:val="a5"/>
        <w:spacing w:line="420" w:lineRule="atLeast"/>
      </w:pPr>
      <w:r>
        <w:rPr>
          <w:rFonts w:cs="Calibri" w:hint="eastAsia"/>
        </w:rPr>
        <w:t xml:space="preserve">　　扣缴义务人在年度汇算期内为纳税人办理年度汇算的，向扣缴义务人的主管税务机关申报。</w:t>
      </w:r>
    </w:p>
    <w:p w:rsidR="005B102F" w:rsidRDefault="005B102F" w:rsidP="005B102F">
      <w:pPr>
        <w:pStyle w:val="a5"/>
        <w:spacing w:line="420" w:lineRule="atLeast"/>
      </w:pPr>
      <w:r>
        <w:rPr>
          <w:rStyle w:val="a6"/>
          <w:rFonts w:cs="Times New Roman" w:hint="eastAsia"/>
        </w:rPr>
        <w:t xml:space="preserve">　　十、年度汇算的退税、补税</w:t>
      </w:r>
    </w:p>
    <w:p w:rsidR="005B102F" w:rsidRDefault="005B102F" w:rsidP="005B102F">
      <w:pPr>
        <w:pStyle w:val="a5"/>
        <w:spacing w:line="420" w:lineRule="atLeast"/>
      </w:pPr>
      <w:r>
        <w:rPr>
          <w:rFonts w:cs="Calibri" w:hint="eastAsia"/>
        </w:rPr>
        <w:t xml:space="preserve">　　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5B102F" w:rsidRDefault="005B102F" w:rsidP="005B102F">
      <w:pPr>
        <w:pStyle w:val="a5"/>
        <w:spacing w:line="420" w:lineRule="atLeast"/>
      </w:pPr>
      <w:r>
        <w:rPr>
          <w:rFonts w:cs="Calibri" w:hint="eastAsia"/>
        </w:rPr>
        <w:t xml:space="preserve">　　为方便纳税人获取退税，纳税人</w:t>
      </w:r>
      <w:r>
        <w:rPr>
          <w:rFonts w:ascii="Calibri" w:hAnsi="Calibri" w:cs="Calibri"/>
        </w:rPr>
        <w:t>2019</w:t>
      </w:r>
      <w:r>
        <w:rPr>
          <w:rFonts w:cs="Calibri" w:hint="eastAsia"/>
        </w:rPr>
        <w:t>年度综合所得收入额不超过</w:t>
      </w:r>
      <w:r>
        <w:rPr>
          <w:rFonts w:ascii="Calibri" w:hAnsi="Calibri" w:cs="Calibri"/>
        </w:rPr>
        <w:t>6</w:t>
      </w:r>
      <w:r>
        <w:rPr>
          <w:rFonts w:cs="Calibri" w:hint="eastAsia"/>
        </w:rPr>
        <w:t>万元且已预缴个人所得税的，税务机关在网上税务局（包括手机个人所得税</w:t>
      </w:r>
      <w:r>
        <w:rPr>
          <w:rFonts w:ascii="Calibri" w:hAnsi="Calibri" w:cs="Calibri"/>
        </w:rPr>
        <w:t>APP</w:t>
      </w:r>
      <w:r>
        <w:rPr>
          <w:rFonts w:cs="Calibri" w:hint="eastAsia"/>
        </w:rPr>
        <w:t>）提供便捷退税功能，纳税人可以在</w:t>
      </w:r>
      <w:r>
        <w:rPr>
          <w:rFonts w:ascii="Calibri" w:hAnsi="Calibri" w:cs="Calibri"/>
        </w:rPr>
        <w:t>2020</w:t>
      </w:r>
      <w:r>
        <w:rPr>
          <w:rFonts w:cs="Calibri" w:hint="eastAsia"/>
        </w:rPr>
        <w:t>年</w:t>
      </w:r>
      <w:r>
        <w:rPr>
          <w:rFonts w:ascii="Calibri" w:hAnsi="Calibri" w:cs="Calibri"/>
        </w:rPr>
        <w:t>3</w:t>
      </w:r>
      <w:r>
        <w:rPr>
          <w:rFonts w:cs="Calibri" w:hint="eastAsia"/>
        </w:rPr>
        <w:t>月</w:t>
      </w:r>
      <w:r>
        <w:rPr>
          <w:rFonts w:ascii="Calibri" w:hAnsi="Calibri" w:cs="Calibri"/>
        </w:rPr>
        <w:t>1</w:t>
      </w:r>
      <w:r>
        <w:rPr>
          <w:rFonts w:cs="Calibri" w:hint="eastAsia"/>
        </w:rPr>
        <w:t>日至</w:t>
      </w:r>
      <w:r>
        <w:rPr>
          <w:rFonts w:ascii="Calibri" w:hAnsi="Calibri" w:cs="Calibri"/>
        </w:rPr>
        <w:t>5</w:t>
      </w:r>
      <w:r>
        <w:rPr>
          <w:rFonts w:cs="Calibri" w:hint="eastAsia"/>
        </w:rPr>
        <w:t>月</w:t>
      </w:r>
      <w:r>
        <w:rPr>
          <w:rFonts w:ascii="Calibri" w:hAnsi="Calibri" w:cs="Calibri"/>
        </w:rPr>
        <w:t>31</w:t>
      </w:r>
      <w:r>
        <w:rPr>
          <w:rFonts w:cs="Calibri" w:hint="eastAsia"/>
        </w:rPr>
        <w:t>日期间，通过简易申报</w:t>
      </w:r>
      <w:proofErr w:type="gramStart"/>
      <w:r>
        <w:rPr>
          <w:rFonts w:cs="Calibri" w:hint="eastAsia"/>
        </w:rPr>
        <w:t>表办理</w:t>
      </w:r>
      <w:proofErr w:type="gramEnd"/>
      <w:r>
        <w:rPr>
          <w:rFonts w:cs="Calibri" w:hint="eastAsia"/>
        </w:rPr>
        <w:t>年度汇算退税。</w:t>
      </w:r>
    </w:p>
    <w:p w:rsidR="005B102F" w:rsidRDefault="005B102F" w:rsidP="005B102F">
      <w:pPr>
        <w:pStyle w:val="a5"/>
        <w:spacing w:line="420" w:lineRule="atLeast"/>
      </w:pPr>
      <w:r>
        <w:rPr>
          <w:rFonts w:cs="Calibri" w:hint="eastAsia"/>
        </w:rPr>
        <w:t xml:space="preserve">　　纳税人办理年度汇算补税的，可以通过网上银行、办税服务厅</w:t>
      </w:r>
      <w:r>
        <w:rPr>
          <w:rFonts w:ascii="Calibri" w:hAnsi="Calibri" w:cs="Calibri"/>
        </w:rPr>
        <w:t>POS</w:t>
      </w:r>
      <w:r>
        <w:rPr>
          <w:rFonts w:cs="Calibri" w:hint="eastAsia"/>
        </w:rPr>
        <w:t>机刷卡、银行柜台、非银行支付机构等方式缴纳。</w:t>
      </w:r>
    </w:p>
    <w:p w:rsidR="005B102F" w:rsidRDefault="005B102F" w:rsidP="005B102F">
      <w:pPr>
        <w:pStyle w:val="a5"/>
        <w:spacing w:line="420" w:lineRule="atLeast"/>
      </w:pPr>
      <w:r>
        <w:rPr>
          <w:rStyle w:val="a6"/>
          <w:rFonts w:hint="eastAsia"/>
        </w:rPr>
        <w:t>    十一、年度汇算服务</w:t>
      </w:r>
    </w:p>
    <w:p w:rsidR="005B102F" w:rsidRDefault="005B102F" w:rsidP="005B102F">
      <w:pPr>
        <w:pStyle w:val="a5"/>
        <w:spacing w:line="420" w:lineRule="atLeast"/>
      </w:pPr>
      <w:r>
        <w:rPr>
          <w:rFonts w:cs="Calibri" w:hint="eastAsia"/>
        </w:rPr>
        <w:t xml:space="preserve">　　税务机关推出系列优化服务措施，加强年度汇算的政策解读和操作辅导力度，分类编制办税指引，通俗解释政策口径、专业术语和操作流程，多渠道、多形式开展提示提醒服务，并通过手机个人所得税</w:t>
      </w:r>
      <w:r>
        <w:rPr>
          <w:rFonts w:ascii="Calibri" w:hAnsi="Calibri" w:cs="Calibri"/>
        </w:rPr>
        <w:t>APP</w:t>
      </w:r>
      <w:r>
        <w:rPr>
          <w:rFonts w:cs="Calibri" w:hint="eastAsia"/>
        </w:rPr>
        <w:t>、网页端、</w:t>
      </w:r>
      <w:r>
        <w:rPr>
          <w:rFonts w:ascii="Calibri" w:hAnsi="Calibri" w:cs="Calibri"/>
        </w:rPr>
        <w:t>12366</w:t>
      </w:r>
      <w:r>
        <w:rPr>
          <w:rFonts w:cs="Calibri" w:hint="eastAsia"/>
        </w:rPr>
        <w:t>纳税服务热线</w:t>
      </w:r>
      <w:r>
        <w:rPr>
          <w:rFonts w:cs="Calibri" w:hint="eastAsia"/>
        </w:rPr>
        <w:lastRenderedPageBreak/>
        <w:t>等渠道提供涉税咨询，帮助纳税人解决办理年度汇算中的疑难问题，积极回应纳税人诉求。</w:t>
      </w:r>
    </w:p>
    <w:p w:rsidR="005B102F" w:rsidRDefault="005B102F" w:rsidP="005B102F">
      <w:pPr>
        <w:pStyle w:val="a5"/>
        <w:spacing w:line="420" w:lineRule="atLeast"/>
      </w:pPr>
      <w:r>
        <w:rPr>
          <w:rFonts w:cs="Calibri" w:hint="eastAsia"/>
        </w:rPr>
        <w:t xml:space="preserve">　　为合理有序引导纳税人办理年度汇算，避免出现扎堆拥堵，主管税务机关将分批分期通知提醒纳税人在确定的时间段内办理。纳税人如需提前或延后办理的，可与税务机关预约或通过网上税务局（包括手机个人所得税</w:t>
      </w:r>
      <w:r>
        <w:rPr>
          <w:rFonts w:ascii="Calibri" w:hAnsi="Calibri" w:cs="Calibri"/>
        </w:rPr>
        <w:t>APP</w:t>
      </w:r>
      <w:r>
        <w:rPr>
          <w:rFonts w:cs="Calibri" w:hint="eastAsia"/>
        </w:rPr>
        <w:t>）在法定年度汇算期内办理。对于因年长、行动不便等独立完成年度汇算存在特殊困难的，纳税人提出申请，税务机关可提供个性化年度汇算服务。</w:t>
      </w:r>
    </w:p>
    <w:p w:rsidR="005B102F" w:rsidRDefault="005B102F" w:rsidP="005B102F">
      <w:pPr>
        <w:pStyle w:val="a5"/>
        <w:spacing w:line="420" w:lineRule="atLeast"/>
        <w:ind w:firstLine="420"/>
      </w:pPr>
      <w:r>
        <w:rPr>
          <w:rFonts w:cs="Calibri" w:hint="eastAsia"/>
        </w:rPr>
        <w:t>特此公告。</w:t>
      </w:r>
    </w:p>
    <w:p w:rsidR="005B102F" w:rsidRDefault="005B102F" w:rsidP="005B102F">
      <w:pPr>
        <w:pStyle w:val="a5"/>
        <w:spacing w:line="420" w:lineRule="atLeast"/>
        <w:ind w:firstLine="420"/>
      </w:pPr>
      <w:r>
        <w:rPr>
          <w:rFonts w:cs="Calibri" w:hint="eastAsia"/>
        </w:rPr>
        <w:t>附件：个人所得税税率表（综合所得适用）</w:t>
      </w:r>
    </w:p>
    <w:p w:rsidR="005B102F" w:rsidRDefault="005B102F" w:rsidP="005B102F">
      <w:pPr>
        <w:pStyle w:val="a5"/>
        <w:spacing w:line="420" w:lineRule="atLeast"/>
      </w:pPr>
      <w:r>
        <w:rPr>
          <w:noProof/>
        </w:rPr>
        <w:drawing>
          <wp:inline distT="0" distB="0" distL="0" distR="0" wp14:anchorId="238E83F3" wp14:editId="2D68D8B8">
            <wp:extent cx="304800" cy="304800"/>
            <wp:effectExtent l="0" t="0" r="0" b="0"/>
            <wp:docPr id="1" name="图片 1" descr="https://fd.cwnu.edu.cn/__local/C/98/65/41CEB625091FEFF62D43170CC85_7DD83C98_1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d.cwnu.edu.cn/__local/C/98/65/41CEB625091FEFF62D43170CC85_7DD83C98_10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B102F" w:rsidRDefault="005B102F" w:rsidP="005B102F">
      <w:pPr>
        <w:pStyle w:val="a5"/>
        <w:spacing w:line="420" w:lineRule="atLeast"/>
        <w:jc w:val="center"/>
      </w:pPr>
      <w:r>
        <w:rPr>
          <w:noProof/>
        </w:rPr>
        <w:drawing>
          <wp:inline distT="0" distB="0" distL="0" distR="0" wp14:anchorId="2A4EE3B6" wp14:editId="2F8280EE">
            <wp:extent cx="4762500" cy="4210050"/>
            <wp:effectExtent l="0" t="0" r="0" b="0"/>
            <wp:docPr id="2" name="图片 2" descr="https://fd.cwnu.edu.cn/__local/A/98/26/C45A1E5F9451D36CB09D63C35F5_9C2C7B63_138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d.cwnu.edu.cn/__local/A/98/26/C45A1E5F9451D36CB09D63C35F5_9C2C7B63_138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210050"/>
                    </a:xfrm>
                    <a:prstGeom prst="rect">
                      <a:avLst/>
                    </a:prstGeom>
                    <a:noFill/>
                    <a:ln>
                      <a:noFill/>
                    </a:ln>
                  </pic:spPr>
                </pic:pic>
              </a:graphicData>
            </a:graphic>
          </wp:inline>
        </w:drawing>
      </w:r>
    </w:p>
    <w:p w:rsidR="005B102F" w:rsidRDefault="005B102F" w:rsidP="005B102F">
      <w:pPr>
        <w:pStyle w:val="a5"/>
        <w:spacing w:line="420" w:lineRule="atLeast"/>
        <w:jc w:val="right"/>
      </w:pPr>
      <w:r>
        <w:rPr>
          <w:rFonts w:cs="Calibri" w:hint="eastAsia"/>
        </w:rPr>
        <w:t>国家税务总局</w:t>
      </w:r>
    </w:p>
    <w:p w:rsidR="005B102F" w:rsidRDefault="005B102F" w:rsidP="005B102F">
      <w:pPr>
        <w:pStyle w:val="a5"/>
        <w:spacing w:line="420" w:lineRule="atLeast"/>
        <w:jc w:val="right"/>
      </w:pPr>
      <w:r>
        <w:rPr>
          <w:rFonts w:ascii="Calibri" w:hAnsi="Calibri" w:cs="Calibri"/>
        </w:rPr>
        <w:lastRenderedPageBreak/>
        <w:t>2019</w:t>
      </w:r>
      <w:r>
        <w:rPr>
          <w:rFonts w:cs="Calibri" w:hint="eastAsia"/>
        </w:rPr>
        <w:t>年</w:t>
      </w:r>
      <w:r>
        <w:rPr>
          <w:rFonts w:ascii="Calibri" w:hAnsi="Calibri" w:cs="Calibri"/>
        </w:rPr>
        <w:t>12</w:t>
      </w:r>
      <w:r>
        <w:rPr>
          <w:rFonts w:cs="Calibri" w:hint="eastAsia"/>
        </w:rPr>
        <w:t>月</w:t>
      </w:r>
      <w:r>
        <w:rPr>
          <w:rFonts w:ascii="Calibri" w:hAnsi="Calibri" w:cs="Calibri"/>
        </w:rPr>
        <w:t>31</w:t>
      </w:r>
      <w:r>
        <w:rPr>
          <w:rFonts w:cs="Calibri" w:hint="eastAsia"/>
        </w:rPr>
        <w:t>日</w:t>
      </w:r>
    </w:p>
    <w:p w:rsidR="005B102F" w:rsidRDefault="005B102F" w:rsidP="005B102F">
      <w:pPr>
        <w:pStyle w:val="a5"/>
        <w:spacing w:line="420" w:lineRule="atLeast"/>
      </w:pPr>
      <w:r>
        <w:t> </w:t>
      </w:r>
    </w:p>
    <w:p w:rsidR="005B102F" w:rsidRDefault="005B102F" w:rsidP="005B102F">
      <w:pPr>
        <w:pStyle w:val="a5"/>
        <w:spacing w:line="420" w:lineRule="atLeast"/>
      </w:pPr>
      <w:r>
        <w:t> </w:t>
      </w:r>
    </w:p>
    <w:p w:rsidR="005B102F" w:rsidRDefault="005B102F" w:rsidP="005B102F">
      <w:pPr>
        <w:pStyle w:val="a5"/>
        <w:spacing w:line="420" w:lineRule="atLeast"/>
      </w:pPr>
      <w:r>
        <w:rPr>
          <w:rStyle w:val="a6"/>
          <w:rFonts w:cs="Times New Roman" w:hint="eastAsia"/>
        </w:rPr>
        <w:t>解读</w:t>
      </w:r>
    </w:p>
    <w:p w:rsidR="005B102F" w:rsidRDefault="005B102F" w:rsidP="005B102F">
      <w:pPr>
        <w:pStyle w:val="a5"/>
        <w:spacing w:line="420" w:lineRule="atLeast"/>
      </w:pPr>
      <w:r>
        <w:rPr>
          <w:rFonts w:cs="Calibri" w:hint="eastAsia"/>
        </w:rPr>
        <w:t>关于《国家税务总局关于办理</w:t>
      </w:r>
      <w:r>
        <w:rPr>
          <w:rFonts w:ascii="Calibri" w:hAnsi="Calibri" w:cs="Calibri"/>
        </w:rPr>
        <w:t>2019</w:t>
      </w:r>
      <w:r>
        <w:rPr>
          <w:rFonts w:cs="Calibri" w:hint="eastAsia"/>
        </w:rPr>
        <w:t>年度个人所得税综合所得汇算清缴事项的公告》的解读</w:t>
      </w:r>
    </w:p>
    <w:p w:rsidR="005B102F" w:rsidRDefault="005B102F" w:rsidP="005B102F">
      <w:pPr>
        <w:pStyle w:val="a5"/>
        <w:spacing w:line="420" w:lineRule="atLeast"/>
        <w:ind w:firstLine="420"/>
      </w:pPr>
      <w:r>
        <w:rPr>
          <w:rFonts w:cs="Calibri" w:hint="eastAsia"/>
        </w:rPr>
        <w:t>为贯彻党中央、国务院个人所得税改革决策部署，落实国务院常务会议精神，切实维护纳税人合法权益，确保纳税人顺利完成新税制实施后首次个人所得</w:t>
      </w:r>
      <w:proofErr w:type="gramStart"/>
      <w:r>
        <w:rPr>
          <w:rFonts w:cs="Calibri" w:hint="eastAsia"/>
        </w:rPr>
        <w:t>税综合</w:t>
      </w:r>
      <w:proofErr w:type="gramEnd"/>
      <w:r>
        <w:rPr>
          <w:rFonts w:cs="Calibri" w:hint="eastAsia"/>
        </w:rPr>
        <w:t>所得汇算清缴（以下简称</w:t>
      </w:r>
      <w:r>
        <w:rPr>
          <w:rFonts w:ascii="Calibri" w:hAnsi="Calibri" w:cs="Calibri"/>
        </w:rPr>
        <w:t>“</w:t>
      </w:r>
      <w:r>
        <w:rPr>
          <w:rFonts w:cs="Calibri" w:hint="eastAsia"/>
        </w:rPr>
        <w:t>年度汇算</w:t>
      </w:r>
      <w:r>
        <w:rPr>
          <w:rFonts w:ascii="Calibri" w:hAnsi="Calibri" w:cs="Calibri"/>
        </w:rPr>
        <w:t>”</w:t>
      </w:r>
      <w:r>
        <w:rPr>
          <w:rFonts w:cs="Calibri" w:hint="eastAsia"/>
        </w:rPr>
        <w:t>），税务总局经过深入调研论证、借鉴国际通行做法，向社会公开征求意见并充分吸纳修改完善后，发布了《国家税务总局关于办理</w:t>
      </w:r>
      <w:r>
        <w:rPr>
          <w:rFonts w:ascii="Calibri" w:hAnsi="Calibri" w:cs="Calibri"/>
        </w:rPr>
        <w:t>2019</w:t>
      </w:r>
      <w:r>
        <w:rPr>
          <w:rFonts w:cs="Calibri" w:hint="eastAsia"/>
        </w:rPr>
        <w:t>年度个人所得税综合所得汇算清缴事项的公告》（以下简称《公告》）。现解读如下：</w:t>
      </w:r>
    </w:p>
    <w:p w:rsidR="005B102F" w:rsidRDefault="005B102F" w:rsidP="005B102F">
      <w:pPr>
        <w:pStyle w:val="a5"/>
        <w:spacing w:line="420" w:lineRule="atLeast"/>
      </w:pPr>
      <w:r>
        <w:rPr>
          <w:rStyle w:val="a6"/>
          <w:rFonts w:cs="Times New Roman" w:hint="eastAsia"/>
        </w:rPr>
        <w:t>一、什么是年度汇算？</w:t>
      </w:r>
    </w:p>
    <w:p w:rsidR="005B102F" w:rsidRDefault="005B102F" w:rsidP="005B102F">
      <w:pPr>
        <w:pStyle w:val="a5"/>
        <w:spacing w:line="420" w:lineRule="atLeast"/>
        <w:ind w:firstLine="420"/>
      </w:pPr>
      <w:r>
        <w:rPr>
          <w:rFonts w:ascii="Calibri" w:hAnsi="Calibri" w:cs="Calibri"/>
        </w:rPr>
        <w:t>2019</w:t>
      </w:r>
      <w:r>
        <w:rPr>
          <w:rFonts w:cs="Calibri" w:hint="eastAsia"/>
        </w:rPr>
        <w:t>年</w:t>
      </w:r>
      <w:r>
        <w:rPr>
          <w:rFonts w:ascii="Calibri" w:hAnsi="Calibri" w:cs="Calibri"/>
        </w:rPr>
        <w:t>1</w:t>
      </w:r>
      <w:r>
        <w:rPr>
          <w:rFonts w:cs="Calibri" w:hint="eastAsia"/>
        </w:rPr>
        <w:t>月</w:t>
      </w:r>
      <w:r>
        <w:rPr>
          <w:rFonts w:ascii="Calibri" w:hAnsi="Calibri" w:cs="Calibri"/>
        </w:rPr>
        <w:t>1</w:t>
      </w:r>
      <w:r>
        <w:rPr>
          <w:rFonts w:cs="Calibri" w:hint="eastAsia"/>
        </w:rPr>
        <w:t>日，新修改的个人所得税法全面实施。这次个人所得税改革，除提高</w:t>
      </w:r>
      <w:r>
        <w:rPr>
          <w:rFonts w:ascii="Calibri" w:hAnsi="Calibri" w:cs="Calibri"/>
        </w:rPr>
        <w:t>“</w:t>
      </w:r>
      <w:r>
        <w:rPr>
          <w:rFonts w:cs="Calibri" w:hint="eastAsia"/>
        </w:rPr>
        <w:t>起征点</w:t>
      </w:r>
      <w:r>
        <w:rPr>
          <w:rFonts w:ascii="Calibri" w:hAnsi="Calibri" w:cs="Calibri"/>
        </w:rPr>
        <w:t>”</w:t>
      </w:r>
      <w:r>
        <w:rPr>
          <w:rFonts w:cs="Calibri" w:hint="eastAsia"/>
        </w:rPr>
        <w:t>和增加六项专项附加扣除外，还在我国历史上首次建立了综合与分类相结合的个人所得税制。这样有利于平衡不同所得税负，更好发挥个人所得税收</w:t>
      </w:r>
      <w:proofErr w:type="gramStart"/>
      <w:r>
        <w:rPr>
          <w:rFonts w:cs="Calibri" w:hint="eastAsia"/>
        </w:rPr>
        <w:t>入分配</w:t>
      </w:r>
      <w:proofErr w:type="gramEnd"/>
      <w:r>
        <w:rPr>
          <w:rFonts w:cs="Calibri" w:hint="eastAsia"/>
        </w:rPr>
        <w:t>调节作用。</w:t>
      </w:r>
    </w:p>
    <w:p w:rsidR="005B102F" w:rsidRDefault="005B102F" w:rsidP="005B102F">
      <w:pPr>
        <w:pStyle w:val="a5"/>
        <w:spacing w:line="420" w:lineRule="atLeast"/>
      </w:pPr>
      <w:r>
        <w:rPr>
          <w:rFonts w:cs="Calibri" w:hint="eastAsia"/>
        </w:rPr>
        <w:t xml:space="preserve">　　综合税制，通俗讲就是</w:t>
      </w:r>
      <w:r>
        <w:rPr>
          <w:rFonts w:ascii="Calibri" w:hAnsi="Calibri" w:cs="Calibri"/>
        </w:rPr>
        <w:t>“</w:t>
      </w:r>
      <w:r>
        <w:rPr>
          <w:rFonts w:cs="Calibri" w:hint="eastAsia"/>
        </w:rPr>
        <w:t>合并全年收入，按年计算税款</w:t>
      </w:r>
      <w:r>
        <w:rPr>
          <w:rFonts w:ascii="Calibri" w:hAnsi="Calibri" w:cs="Calibri"/>
        </w:rPr>
        <w:t>”</w:t>
      </w:r>
      <w:r>
        <w:rPr>
          <w:rFonts w:cs="Calibri" w:hint="eastAsia"/>
        </w:rPr>
        <w:t>，与我国原先一直实行的分类税制相比，个人所得税的计算方法发生了改变，即将纳税人取得的工资薪金、劳务报酬、稿酬、特许权使用费四项所得合并为</w:t>
      </w:r>
      <w:r>
        <w:rPr>
          <w:rFonts w:ascii="Calibri" w:hAnsi="Calibri" w:cs="Calibri"/>
        </w:rPr>
        <w:t>“</w:t>
      </w:r>
      <w:r>
        <w:rPr>
          <w:rFonts w:cs="Calibri" w:hint="eastAsia"/>
        </w:rPr>
        <w:t>综合所得</w:t>
      </w:r>
      <w:r>
        <w:rPr>
          <w:rFonts w:ascii="Calibri" w:hAnsi="Calibri" w:cs="Calibri"/>
        </w:rPr>
        <w:t>”</w:t>
      </w:r>
      <w:r>
        <w:rPr>
          <w:rFonts w:cs="Calibri" w:hint="eastAsia"/>
        </w:rPr>
        <w:t>，以</w:t>
      </w:r>
      <w:r>
        <w:rPr>
          <w:rFonts w:ascii="Calibri" w:hAnsi="Calibri" w:cs="Calibri"/>
        </w:rPr>
        <w:t>“</w:t>
      </w:r>
      <w:r>
        <w:rPr>
          <w:rFonts w:cs="Calibri" w:hint="eastAsia"/>
        </w:rPr>
        <w:t>年</w:t>
      </w:r>
      <w:r>
        <w:rPr>
          <w:rFonts w:ascii="Calibri" w:hAnsi="Calibri" w:cs="Calibri"/>
        </w:rPr>
        <w:t>”</w:t>
      </w:r>
      <w:r>
        <w:rPr>
          <w:rFonts w:cs="Calibri" w:hint="eastAsia"/>
        </w:rPr>
        <w:t>为一个周期计算应该缴纳的个人所得税。平时取得这四项收入时，先由支付方（即扣缴义务人）依税法规定按月或者按次</w:t>
      </w:r>
      <w:proofErr w:type="gramStart"/>
      <w:r>
        <w:rPr>
          <w:rFonts w:cs="Calibri" w:hint="eastAsia"/>
        </w:rPr>
        <w:t>预扣预缴税</w:t>
      </w:r>
      <w:proofErr w:type="gramEnd"/>
      <w:r>
        <w:rPr>
          <w:rFonts w:cs="Calibri" w:hint="eastAsia"/>
        </w:rPr>
        <w:t>款。年度终了，纳税人需要将上述四项所得的全年收入和可以扣除的费用进行汇总，收入额减去费用、扣除后，适用</w:t>
      </w:r>
      <w:r>
        <w:rPr>
          <w:rFonts w:ascii="Calibri" w:hAnsi="Calibri" w:cs="Calibri"/>
        </w:rPr>
        <w:t>3%—45%</w:t>
      </w:r>
      <w:r>
        <w:rPr>
          <w:rFonts w:cs="Calibri" w:hint="eastAsia"/>
        </w:rPr>
        <w:t>的综合所得年度税率表，计算全年应纳个人所得税，再减去年度内已经预缴的税款，向税务机关办理年度纳税申报并结清应退或应补税款，这个过程就是汇算清缴。简言之，就是在平时已预缴税款的基础上</w:t>
      </w:r>
      <w:r>
        <w:rPr>
          <w:rFonts w:ascii="Calibri" w:hAnsi="Calibri" w:cs="Calibri"/>
        </w:rPr>
        <w:t>“</w:t>
      </w:r>
      <w:r>
        <w:rPr>
          <w:rFonts w:cs="Calibri" w:hint="eastAsia"/>
        </w:rPr>
        <w:t>查遗补漏，汇总收支，按年算账，多退少补</w:t>
      </w:r>
      <w:r>
        <w:rPr>
          <w:rFonts w:ascii="Calibri" w:hAnsi="Calibri" w:cs="Calibri"/>
        </w:rPr>
        <w:t>”</w:t>
      </w:r>
      <w:r>
        <w:rPr>
          <w:rFonts w:cs="Calibri" w:hint="eastAsia"/>
        </w:rPr>
        <w:t>，这也是国际通行做法。</w:t>
      </w:r>
    </w:p>
    <w:p w:rsidR="005B102F" w:rsidRDefault="005B102F" w:rsidP="005B102F">
      <w:pPr>
        <w:pStyle w:val="a5"/>
        <w:spacing w:line="420" w:lineRule="atLeast"/>
      </w:pPr>
      <w:r>
        <w:rPr>
          <w:rFonts w:cs="Calibri" w:hint="eastAsia"/>
        </w:rPr>
        <w:lastRenderedPageBreak/>
        <w:t xml:space="preserve">　　为便于公众理解，根据个人所得税法第二条和第十一条规定，《公告》第一条解释了年度汇算概念和内容。需要说明的是：</w:t>
      </w:r>
    </w:p>
    <w:p w:rsidR="005B102F" w:rsidRDefault="005B102F" w:rsidP="005B102F">
      <w:pPr>
        <w:pStyle w:val="a5"/>
        <w:spacing w:line="420" w:lineRule="atLeast"/>
      </w:pPr>
      <w:r>
        <w:rPr>
          <w:rFonts w:cs="Calibri" w:hint="eastAsia"/>
        </w:rPr>
        <w:t xml:space="preserve">　　第一，我国个人所得税的纳税人分为居民个人和非居民个人，两者判定条件不同，所负有的纳税义务也不相同。《公告》第一条中所称</w:t>
      </w:r>
      <w:r>
        <w:rPr>
          <w:rFonts w:ascii="Calibri" w:hAnsi="Calibri" w:cs="Calibri"/>
        </w:rPr>
        <w:t>“</w:t>
      </w:r>
      <w:r>
        <w:rPr>
          <w:rFonts w:cs="Calibri" w:hint="eastAsia"/>
        </w:rPr>
        <w:t>居民个人</w:t>
      </w:r>
      <w:r>
        <w:rPr>
          <w:rFonts w:ascii="Calibri" w:hAnsi="Calibri" w:cs="Calibri"/>
        </w:rPr>
        <w:t>”</w:t>
      </w:r>
      <w:r>
        <w:rPr>
          <w:rFonts w:cs="Calibri" w:hint="eastAsia"/>
        </w:rPr>
        <w:t>，是指个人所得税法第一条规定的</w:t>
      </w:r>
      <w:r>
        <w:rPr>
          <w:rFonts w:ascii="Calibri" w:hAnsi="Calibri" w:cs="Calibri"/>
        </w:rPr>
        <w:t>“</w:t>
      </w:r>
      <w:r>
        <w:rPr>
          <w:rFonts w:cs="Calibri" w:hint="eastAsia"/>
        </w:rPr>
        <w:t>在中国境内有住所，或者无住所而一个纳税年度内在中国境内居住累计满一百八十三天的个人</w:t>
      </w:r>
      <w:r>
        <w:rPr>
          <w:rFonts w:ascii="Calibri" w:hAnsi="Calibri" w:cs="Calibri"/>
        </w:rPr>
        <w:t>”</w:t>
      </w:r>
      <w:r>
        <w:rPr>
          <w:rFonts w:cs="Calibri" w:hint="eastAsia"/>
        </w:rPr>
        <w:t>。也就是说，只有居民个人，才需要办理年度汇算。</w:t>
      </w:r>
    </w:p>
    <w:p w:rsidR="005B102F" w:rsidRDefault="005B102F" w:rsidP="005B102F">
      <w:pPr>
        <w:pStyle w:val="a5"/>
        <w:spacing w:line="420" w:lineRule="atLeast"/>
      </w:pPr>
      <w:r>
        <w:rPr>
          <w:rFonts w:cs="Calibri" w:hint="eastAsia"/>
        </w:rPr>
        <w:t xml:space="preserve">　　第二，年度汇算之所以称为</w:t>
      </w:r>
      <w:r>
        <w:rPr>
          <w:rFonts w:ascii="Calibri" w:hAnsi="Calibri" w:cs="Calibri"/>
        </w:rPr>
        <w:t>“</w:t>
      </w:r>
      <w:r>
        <w:rPr>
          <w:rFonts w:cs="Calibri" w:hint="eastAsia"/>
        </w:rPr>
        <w:t>年度</w:t>
      </w:r>
      <w:r>
        <w:rPr>
          <w:rFonts w:ascii="Calibri" w:hAnsi="Calibri" w:cs="Calibri"/>
        </w:rPr>
        <w:t>”</w:t>
      </w:r>
      <w:r>
        <w:rPr>
          <w:rFonts w:cs="Calibri" w:hint="eastAsia"/>
        </w:rPr>
        <w:t>，是指仅限于计算并结清纳税年度的应退或者应补税款，不涉及以前年度，也不涉及以后年度。因此，</w:t>
      </w:r>
      <w:r>
        <w:rPr>
          <w:rFonts w:ascii="Calibri" w:hAnsi="Calibri" w:cs="Calibri"/>
        </w:rPr>
        <w:t>2020</w:t>
      </w:r>
      <w:r>
        <w:rPr>
          <w:rFonts w:cs="Calibri" w:hint="eastAsia"/>
        </w:rPr>
        <w:t>年纳税人办理年度汇算时仅需要汇总</w:t>
      </w:r>
      <w:r>
        <w:rPr>
          <w:rFonts w:ascii="Calibri" w:hAnsi="Calibri" w:cs="Calibri"/>
        </w:rPr>
        <w:t>2019</w:t>
      </w:r>
      <w:r>
        <w:rPr>
          <w:rFonts w:cs="Calibri" w:hint="eastAsia"/>
        </w:rPr>
        <w:t>年度取得的综合所得。</w:t>
      </w:r>
    </w:p>
    <w:p w:rsidR="005B102F" w:rsidRDefault="005B102F" w:rsidP="005B102F">
      <w:pPr>
        <w:pStyle w:val="a5"/>
        <w:spacing w:line="420" w:lineRule="atLeast"/>
      </w:pPr>
      <w:r>
        <w:rPr>
          <w:rFonts w:cs="Calibri" w:hint="eastAsia"/>
        </w:rPr>
        <w:t xml:space="preserve">　　第三，年度汇算的范围和内容，仅</w:t>
      </w:r>
      <w:proofErr w:type="gramStart"/>
      <w:r>
        <w:rPr>
          <w:rFonts w:cs="Calibri" w:hint="eastAsia"/>
        </w:rPr>
        <w:t>指此次</w:t>
      </w:r>
      <w:proofErr w:type="gramEnd"/>
      <w:r>
        <w:rPr>
          <w:rFonts w:cs="Calibri" w:hint="eastAsia"/>
        </w:rPr>
        <w:t>个人所得税改革纳入综合所得范围的工资薪金、劳务报酬、稿酬、特许权使用费等四项所得；经营所得、利息股息红利所得、财产租赁所得、财产转让所得和偶然所得，依法均不纳入综合所得计税。同时，按照《财政部</w:t>
      </w:r>
      <w:r>
        <w:rPr>
          <w:rFonts w:ascii="Calibri" w:hAnsi="Calibri" w:cs="Calibri"/>
        </w:rPr>
        <w:t xml:space="preserve"> </w:t>
      </w:r>
      <w:r>
        <w:rPr>
          <w:rFonts w:cs="Calibri" w:hint="eastAsia"/>
        </w:rPr>
        <w:t>税务总局关于个人所得税法修改后有关优惠政策衔接问题的通知》（财税〔</w:t>
      </w:r>
      <w:r>
        <w:rPr>
          <w:rFonts w:ascii="Calibri" w:hAnsi="Calibri" w:cs="Calibri"/>
        </w:rPr>
        <w:t>2018</w:t>
      </w:r>
      <w:r>
        <w:rPr>
          <w:rFonts w:cs="Calibri" w:hint="eastAsia"/>
        </w:rPr>
        <w:t>〕</w:t>
      </w:r>
      <w:r>
        <w:rPr>
          <w:rFonts w:ascii="Calibri" w:hAnsi="Calibri" w:cs="Calibri"/>
        </w:rPr>
        <w:t>164</w:t>
      </w:r>
      <w:r>
        <w:rPr>
          <w:rFonts w:cs="Calibri" w:hint="eastAsia"/>
        </w:rPr>
        <w:t>号）规定，纳税人取得的可以</w:t>
      </w:r>
      <w:proofErr w:type="gramStart"/>
      <w:r>
        <w:rPr>
          <w:rFonts w:cs="Calibri" w:hint="eastAsia"/>
        </w:rPr>
        <w:t>不</w:t>
      </w:r>
      <w:proofErr w:type="gramEnd"/>
      <w:r>
        <w:rPr>
          <w:rFonts w:cs="Calibri" w:hint="eastAsia"/>
        </w:rPr>
        <w:t>并入综合所得计算纳税的收入，也不在年度汇算范围内，如选择单独计税的全年一次性奖金，解除劳动关系、提前退休、内部退养取得的一次性补偿收入，等等。需要补充说明的是，纳税人若在</w:t>
      </w:r>
      <w:r>
        <w:rPr>
          <w:rFonts w:ascii="Calibri" w:hAnsi="Calibri" w:cs="Calibri"/>
        </w:rPr>
        <w:t>2019</w:t>
      </w:r>
      <w:r>
        <w:rPr>
          <w:rFonts w:cs="Calibri" w:hint="eastAsia"/>
        </w:rPr>
        <w:t>年取得全年一次性奖金时是单独计算纳税的，年度汇算时也可选择并入综合所得计算纳税。</w:t>
      </w:r>
    </w:p>
    <w:p w:rsidR="005B102F" w:rsidRDefault="005B102F" w:rsidP="005B102F">
      <w:pPr>
        <w:pStyle w:val="a5"/>
        <w:spacing w:line="420" w:lineRule="atLeast"/>
      </w:pPr>
      <w:r>
        <w:rPr>
          <w:rStyle w:val="a6"/>
          <w:rFonts w:cs="Times New Roman" w:hint="eastAsia"/>
        </w:rPr>
        <w:t>二、为什么要做年度汇算？</w:t>
      </w:r>
    </w:p>
    <w:p w:rsidR="005B102F" w:rsidRDefault="005B102F" w:rsidP="005B102F">
      <w:pPr>
        <w:pStyle w:val="a5"/>
        <w:spacing w:line="420" w:lineRule="atLeast"/>
      </w:pPr>
      <w:r>
        <w:rPr>
          <w:rFonts w:cs="Calibri" w:hint="eastAsia"/>
        </w:rPr>
        <w:t xml:space="preserve">　　一方面，年度汇算可以更加精准、全面落实各项税前扣除和税收优惠政策，</w:t>
      </w:r>
      <w:proofErr w:type="gramStart"/>
      <w:r>
        <w:rPr>
          <w:rFonts w:cs="Calibri" w:hint="eastAsia"/>
        </w:rPr>
        <w:t>更好保障</w:t>
      </w:r>
      <w:proofErr w:type="gramEnd"/>
      <w:r>
        <w:rPr>
          <w:rFonts w:cs="Calibri" w:hint="eastAsia"/>
        </w:rPr>
        <w:t>纳税人的权益。比如，有的纳税人由于工作繁忙，可享受的税前扣除项目在平时没来得及申报享受；还有一些扣除项目，比如专项附加扣除中的大病医疗支出，只有年度结束，才能确切地知道支出金额是多少，这些扣除都可以通过年度汇算来补充享受办理。为此，《公告》专门在第四条，分三类情形列出了年度汇算期间可以享受的税前扣除项目，既有平时可以扣除但纳税人未来得及申报扣除或没有足额扣除的，也有在年度汇算期间办理的扣除，提醒纳税人</w:t>
      </w:r>
      <w:r>
        <w:rPr>
          <w:rFonts w:ascii="Calibri" w:hAnsi="Calibri" w:cs="Calibri"/>
        </w:rPr>
        <w:t>“</w:t>
      </w:r>
      <w:r>
        <w:rPr>
          <w:rFonts w:cs="Calibri" w:hint="eastAsia"/>
        </w:rPr>
        <w:t>查遗补漏</w:t>
      </w:r>
      <w:r>
        <w:rPr>
          <w:rFonts w:ascii="Calibri" w:hAnsi="Calibri" w:cs="Calibri"/>
        </w:rPr>
        <w:t>”</w:t>
      </w:r>
      <w:r>
        <w:rPr>
          <w:rFonts w:cs="Calibri" w:hint="eastAsia"/>
        </w:rPr>
        <w:t>，充分享受改革红利。</w:t>
      </w:r>
    </w:p>
    <w:p w:rsidR="005B102F" w:rsidRDefault="005B102F" w:rsidP="005B102F">
      <w:pPr>
        <w:pStyle w:val="a5"/>
        <w:spacing w:line="420" w:lineRule="atLeast"/>
      </w:pPr>
      <w:r>
        <w:rPr>
          <w:rFonts w:cs="Calibri" w:hint="eastAsia"/>
        </w:rPr>
        <w:lastRenderedPageBreak/>
        <w:t xml:space="preserve">　　另一方面，通过年度汇算，准确计算纳税人综合所得全年应该缴纳的个人所得税，如果预缴税额大于全年应纳税额，就要退还给纳税人。税法规定，纳税人平时取得综合所得时，仍需要依照一定的规则，先按月或按次计算并</w:t>
      </w:r>
      <w:proofErr w:type="gramStart"/>
      <w:r>
        <w:rPr>
          <w:rFonts w:cs="Calibri" w:hint="eastAsia"/>
        </w:rPr>
        <w:t>预扣预缴税</w:t>
      </w:r>
      <w:proofErr w:type="gramEnd"/>
      <w:r>
        <w:rPr>
          <w:rFonts w:cs="Calibri" w:hint="eastAsia"/>
        </w:rPr>
        <w:t>款，这几乎是世界上所有开征个人所得</w:t>
      </w:r>
      <w:proofErr w:type="gramStart"/>
      <w:r>
        <w:rPr>
          <w:rFonts w:cs="Calibri" w:hint="eastAsia"/>
        </w:rPr>
        <w:t>税国家</w:t>
      </w:r>
      <w:proofErr w:type="gramEnd"/>
      <w:r>
        <w:rPr>
          <w:rFonts w:cs="Calibri" w:hint="eastAsia"/>
        </w:rPr>
        <w:t>的普遍做法。但由于实践中的情形十分复杂，因此无论采取怎样的预扣预缴方法，都不可能使所有的纳税人平时已预缴税额与年度应纳税</w:t>
      </w:r>
      <w:proofErr w:type="gramStart"/>
      <w:r>
        <w:rPr>
          <w:rFonts w:cs="Calibri" w:hint="eastAsia"/>
        </w:rPr>
        <w:t>额完全</w:t>
      </w:r>
      <w:proofErr w:type="gramEnd"/>
      <w:r>
        <w:rPr>
          <w:rFonts w:cs="Calibri" w:hint="eastAsia"/>
        </w:rPr>
        <w:t>一致，此时两者之间就会产生</w:t>
      </w:r>
      <w:r>
        <w:rPr>
          <w:rFonts w:ascii="Calibri" w:hAnsi="Calibri" w:cs="Calibri"/>
        </w:rPr>
        <w:t>“</w:t>
      </w:r>
      <w:r>
        <w:rPr>
          <w:rFonts w:cs="Calibri" w:hint="eastAsia"/>
        </w:rPr>
        <w:t>差额</w:t>
      </w:r>
      <w:r>
        <w:rPr>
          <w:rFonts w:ascii="Calibri" w:hAnsi="Calibri" w:cs="Calibri"/>
        </w:rPr>
        <w:t>”</w:t>
      </w:r>
      <w:r>
        <w:rPr>
          <w:rFonts w:cs="Calibri" w:hint="eastAsia"/>
        </w:rPr>
        <w:t>。比如：年度中间，纳税人取得综合所得的收入波动过大或时断时续，在收入较高或有收入的月份按规定预缴了税款，但全年综合所得的收入额总计还不到</w:t>
      </w:r>
      <w:r>
        <w:rPr>
          <w:rFonts w:ascii="Calibri" w:hAnsi="Calibri" w:cs="Calibri"/>
        </w:rPr>
        <w:t>6</w:t>
      </w:r>
      <w:r>
        <w:rPr>
          <w:rFonts w:cs="Calibri" w:hint="eastAsia"/>
        </w:rPr>
        <w:t>万元，减去全年基本减除费用</w:t>
      </w:r>
      <w:r>
        <w:rPr>
          <w:rFonts w:ascii="Calibri" w:hAnsi="Calibri" w:cs="Calibri"/>
        </w:rPr>
        <w:t>6</w:t>
      </w:r>
      <w:r>
        <w:rPr>
          <w:rFonts w:cs="Calibri" w:hint="eastAsia"/>
        </w:rPr>
        <w:t>万元后，按年计算则无需缴纳个人所得税。这时，平时已预缴税款就需要通过年度汇算退还纳税人。</w:t>
      </w:r>
    </w:p>
    <w:p w:rsidR="005B102F" w:rsidRDefault="005B102F" w:rsidP="005B102F">
      <w:pPr>
        <w:pStyle w:val="a5"/>
        <w:spacing w:line="420" w:lineRule="atLeast"/>
      </w:pPr>
      <w:r>
        <w:rPr>
          <w:rStyle w:val="a6"/>
          <w:rFonts w:cs="Times New Roman" w:hint="eastAsia"/>
        </w:rPr>
        <w:t>三、哪些人不需要办理年度汇算？</w:t>
      </w:r>
    </w:p>
    <w:p w:rsidR="005B102F" w:rsidRDefault="005B102F" w:rsidP="005B102F">
      <w:pPr>
        <w:pStyle w:val="a5"/>
        <w:spacing w:line="420" w:lineRule="atLeast"/>
      </w:pPr>
      <w:r>
        <w:rPr>
          <w:rFonts w:cs="Calibri" w:hint="eastAsia"/>
        </w:rPr>
        <w:t xml:space="preserve">　　一般来讲，只要纳税人平时已预缴税额与年度应纳税额不一致，都需要办理年度汇算。为切实减轻纳税人负担，持续释放改革红利，国务院专门明确对部分需补税的中低收入纳税人免除年度汇算义务，财政部、税务总局据此制发了《关于个人所得税综合所得汇算清缴涉及有关政策问题的公告》（</w:t>
      </w:r>
      <w:r>
        <w:rPr>
          <w:rFonts w:ascii="Calibri" w:hAnsi="Calibri" w:cs="Calibri"/>
        </w:rPr>
        <w:t>2019</w:t>
      </w:r>
      <w:r>
        <w:rPr>
          <w:rFonts w:cs="Calibri" w:hint="eastAsia"/>
        </w:rPr>
        <w:t>年第</w:t>
      </w:r>
      <w:r>
        <w:rPr>
          <w:rFonts w:ascii="Calibri" w:hAnsi="Calibri" w:cs="Calibri"/>
        </w:rPr>
        <w:t>94</w:t>
      </w:r>
      <w:r>
        <w:rPr>
          <w:rFonts w:cs="Calibri" w:hint="eastAsia"/>
        </w:rPr>
        <w:t>号，以下简称</w:t>
      </w:r>
      <w:r>
        <w:rPr>
          <w:rFonts w:ascii="Calibri" w:hAnsi="Calibri" w:cs="Calibri"/>
        </w:rPr>
        <w:t>“94</w:t>
      </w:r>
      <w:r>
        <w:rPr>
          <w:rFonts w:cs="Calibri" w:hint="eastAsia"/>
        </w:rPr>
        <w:t>号财税公告</w:t>
      </w:r>
      <w:r>
        <w:rPr>
          <w:rFonts w:ascii="Calibri" w:hAnsi="Calibri" w:cs="Calibri"/>
        </w:rPr>
        <w:t>”</w:t>
      </w:r>
      <w:r>
        <w:rPr>
          <w:rFonts w:cs="Calibri" w:hint="eastAsia"/>
        </w:rPr>
        <w:t>），细化明确了免予办理年度汇算的情形。《公告》第二条则根据这些规定，列明了无需办理</w:t>
      </w:r>
      <w:r>
        <w:rPr>
          <w:rFonts w:ascii="Calibri" w:hAnsi="Calibri" w:cs="Calibri"/>
        </w:rPr>
        <w:t>2019</w:t>
      </w:r>
      <w:r>
        <w:rPr>
          <w:rFonts w:cs="Calibri" w:hint="eastAsia"/>
        </w:rPr>
        <w:t>年度汇算的纳税人：</w:t>
      </w:r>
    </w:p>
    <w:p w:rsidR="005B102F" w:rsidRDefault="005B102F" w:rsidP="005B102F">
      <w:pPr>
        <w:pStyle w:val="a5"/>
        <w:spacing w:line="420" w:lineRule="atLeast"/>
      </w:pPr>
      <w:r>
        <w:rPr>
          <w:rFonts w:cs="Calibri" w:hint="eastAsia"/>
        </w:rPr>
        <w:t xml:space="preserve">　　一类是对部分本来应当办理年度</w:t>
      </w:r>
      <w:proofErr w:type="gramStart"/>
      <w:r>
        <w:rPr>
          <w:rFonts w:cs="Calibri" w:hint="eastAsia"/>
        </w:rPr>
        <w:t>汇算且</w:t>
      </w:r>
      <w:proofErr w:type="gramEnd"/>
      <w:r>
        <w:rPr>
          <w:rFonts w:cs="Calibri" w:hint="eastAsia"/>
        </w:rPr>
        <w:t>需要补税的纳税人，免除其办理的义务。包括：《公告》第二条第一项所列的，纳税人只要综合所得年收入不超过</w:t>
      </w:r>
      <w:r>
        <w:rPr>
          <w:rFonts w:ascii="Calibri" w:hAnsi="Calibri" w:cs="Calibri"/>
        </w:rPr>
        <w:t>12</w:t>
      </w:r>
      <w:r>
        <w:rPr>
          <w:rFonts w:cs="Calibri" w:hint="eastAsia"/>
        </w:rPr>
        <w:t>万元，则不论补税金额多少，均不需办理年度汇算；《公告》第二条第二项所列的，纳税人只要补税金额不超过</w:t>
      </w:r>
      <w:r>
        <w:rPr>
          <w:rFonts w:ascii="Calibri" w:hAnsi="Calibri" w:cs="Calibri"/>
        </w:rPr>
        <w:t>400</w:t>
      </w:r>
      <w:r>
        <w:rPr>
          <w:rFonts w:cs="Calibri" w:hint="eastAsia"/>
        </w:rPr>
        <w:t>元，则不论综合所得年收入的高低，均不需办理年度汇算。需要说明的是，依据</w:t>
      </w:r>
      <w:r>
        <w:rPr>
          <w:rFonts w:ascii="Calibri" w:hAnsi="Calibri" w:cs="Calibri"/>
        </w:rPr>
        <w:t>94</w:t>
      </w:r>
      <w:r>
        <w:rPr>
          <w:rFonts w:cs="Calibri" w:hint="eastAsia"/>
        </w:rPr>
        <w:t>号财税公告，纳税人取得综合所得时存在扣缴义务人未依法</w:t>
      </w:r>
      <w:proofErr w:type="gramStart"/>
      <w:r>
        <w:rPr>
          <w:rFonts w:cs="Calibri" w:hint="eastAsia"/>
        </w:rPr>
        <w:t>预扣预缴税</w:t>
      </w:r>
      <w:proofErr w:type="gramEnd"/>
      <w:r>
        <w:rPr>
          <w:rFonts w:cs="Calibri" w:hint="eastAsia"/>
        </w:rPr>
        <w:t>款的情形，不包括在免予办理情形范围内。</w:t>
      </w:r>
    </w:p>
    <w:p w:rsidR="005B102F" w:rsidRDefault="005B102F" w:rsidP="005B102F">
      <w:pPr>
        <w:pStyle w:val="a5"/>
        <w:spacing w:line="420" w:lineRule="atLeast"/>
      </w:pPr>
      <w:r>
        <w:rPr>
          <w:rFonts w:cs="Calibri" w:hint="eastAsia"/>
        </w:rPr>
        <w:t xml:space="preserve">　　第二类是《公告》第二条第三项规定的</w:t>
      </w:r>
      <w:r>
        <w:rPr>
          <w:rFonts w:ascii="Calibri" w:hAnsi="Calibri" w:cs="Calibri"/>
        </w:rPr>
        <w:t>“</w:t>
      </w:r>
      <w:r>
        <w:rPr>
          <w:rFonts w:cs="Calibri" w:hint="eastAsia"/>
        </w:rPr>
        <w:t>已预缴税额与年度应纳税额一致或者不申请年度汇算退税的</w:t>
      </w:r>
      <w:r>
        <w:rPr>
          <w:rFonts w:ascii="Calibri" w:hAnsi="Calibri" w:cs="Calibri"/>
        </w:rPr>
        <w:t>”</w:t>
      </w:r>
      <w:r>
        <w:rPr>
          <w:rFonts w:cs="Calibri" w:hint="eastAsia"/>
        </w:rPr>
        <w:t>纳税人。也就是说，如果纳税人平时已预缴税额与年度应纳税</w:t>
      </w:r>
      <w:proofErr w:type="gramStart"/>
      <w:r>
        <w:rPr>
          <w:rFonts w:cs="Calibri" w:hint="eastAsia"/>
        </w:rPr>
        <w:t>额完全</w:t>
      </w:r>
      <w:proofErr w:type="gramEnd"/>
      <w:r>
        <w:rPr>
          <w:rFonts w:cs="Calibri" w:hint="eastAsia"/>
        </w:rPr>
        <w:t>一致，既不需要退税也不需要补税，也就无需办理年度汇算。如果纳税人自愿放弃退税，也无需办理年度汇算。</w:t>
      </w:r>
    </w:p>
    <w:p w:rsidR="005B102F" w:rsidRDefault="005B102F" w:rsidP="005B102F">
      <w:pPr>
        <w:pStyle w:val="a5"/>
        <w:spacing w:line="420" w:lineRule="atLeast"/>
      </w:pPr>
      <w:r>
        <w:rPr>
          <w:rFonts w:cs="Calibri" w:hint="eastAsia"/>
        </w:rPr>
        <w:t xml:space="preserve">　　如果纳税人不太清楚记得自己全年收入到底有多少，或者不知晓怎样才能算出自己应该补税还是退税，具体补多少或者退多少，确定不了是否符合免予办理</w:t>
      </w:r>
      <w:r>
        <w:rPr>
          <w:rFonts w:cs="Calibri" w:hint="eastAsia"/>
        </w:rPr>
        <w:lastRenderedPageBreak/>
        <w:t>的条件，可以采取以下途径予以解决：一是纳税人可以向扣缴单位提出要求，按照税法规定，单位有责任将已发放的收入和已预缴税额等情况告诉纳税人；二是纳税人可以登录网上税务局（包括手机个人所得税</w:t>
      </w:r>
      <w:r>
        <w:rPr>
          <w:rFonts w:ascii="Calibri" w:hAnsi="Calibri" w:cs="Calibri"/>
        </w:rPr>
        <w:t>APP</w:t>
      </w:r>
      <w:r>
        <w:rPr>
          <w:rFonts w:cs="Calibri" w:hint="eastAsia"/>
        </w:rPr>
        <w:t>），查询本人</w:t>
      </w:r>
      <w:r>
        <w:rPr>
          <w:rFonts w:ascii="Calibri" w:hAnsi="Calibri" w:cs="Calibri"/>
        </w:rPr>
        <w:t>2019</w:t>
      </w:r>
      <w:r>
        <w:rPr>
          <w:rFonts w:cs="Calibri" w:hint="eastAsia"/>
        </w:rPr>
        <w:t>年度的收入和纳税申报明细记录；三是办理年度汇算时，税务机关将通过网上税务局，根据一定规则为纳税人提供</w:t>
      </w:r>
      <w:proofErr w:type="gramStart"/>
      <w:r>
        <w:rPr>
          <w:rFonts w:cs="Calibri" w:hint="eastAsia"/>
        </w:rPr>
        <w:t>申报表预填</w:t>
      </w:r>
      <w:proofErr w:type="gramEnd"/>
      <w:r>
        <w:rPr>
          <w:rFonts w:cs="Calibri" w:hint="eastAsia"/>
        </w:rPr>
        <w:t>服务，如果纳税人对预填信息没有异议，系统就会自动计算出应补或应退税款，纳税人就可以知道自己是否符合豁免政策要求了。</w:t>
      </w:r>
    </w:p>
    <w:p w:rsidR="005B102F" w:rsidRDefault="005B102F" w:rsidP="005B102F">
      <w:pPr>
        <w:pStyle w:val="a5"/>
        <w:spacing w:line="420" w:lineRule="atLeast"/>
      </w:pPr>
      <w:r>
        <w:rPr>
          <w:rStyle w:val="a6"/>
          <w:rFonts w:cs="Times New Roman" w:hint="eastAsia"/>
        </w:rPr>
        <w:t>四、哪些人需要办理年度汇算？</w:t>
      </w:r>
    </w:p>
    <w:p w:rsidR="005B102F" w:rsidRDefault="005B102F" w:rsidP="005B102F">
      <w:pPr>
        <w:pStyle w:val="a5"/>
        <w:spacing w:line="420" w:lineRule="atLeast"/>
      </w:pPr>
      <w:r>
        <w:rPr>
          <w:rFonts w:cs="Calibri" w:hint="eastAsia"/>
        </w:rPr>
        <w:t xml:space="preserve">　　依据税法和国务院常务会议精神，《公告》第三条明确了需要办理</w:t>
      </w:r>
      <w:r>
        <w:rPr>
          <w:rFonts w:ascii="Calibri" w:hAnsi="Calibri" w:cs="Calibri"/>
        </w:rPr>
        <w:t>2019</w:t>
      </w:r>
      <w:r>
        <w:rPr>
          <w:rFonts w:cs="Calibri" w:hint="eastAsia"/>
        </w:rPr>
        <w:t>年度汇算的情形，分为退税、补税两类。</w:t>
      </w:r>
    </w:p>
    <w:p w:rsidR="005B102F" w:rsidRDefault="005B102F" w:rsidP="005B102F">
      <w:pPr>
        <w:pStyle w:val="a5"/>
        <w:spacing w:line="420" w:lineRule="atLeast"/>
      </w:pPr>
      <w:r>
        <w:rPr>
          <w:rFonts w:cs="Calibri" w:hint="eastAsia"/>
        </w:rPr>
        <w:t xml:space="preserve">　　一类是预缴税额高于应纳税额，需要申请退税的纳税人。依法申请退税是纳税人的权利。从充分保障纳税人权益的角度出发，只要纳税人因为平时扣除不足或未申报扣除等原因导致多预缴了税款，无论收入高低，无论退税额多少，纳税人都可以申请退税。实践中有一些比较典型的情形，将产生或者可能产生退税，主要如下：</w:t>
      </w:r>
    </w:p>
    <w:p w:rsidR="005B102F" w:rsidRDefault="005B102F" w:rsidP="005B102F">
      <w:pPr>
        <w:pStyle w:val="a5"/>
        <w:spacing w:line="420" w:lineRule="atLeast"/>
      </w:pPr>
      <w:r>
        <w:rPr>
          <w:rFonts w:ascii="Calibri" w:hAnsi="Calibri" w:cs="Calibri"/>
        </w:rPr>
        <w:t xml:space="preserve">　　</w:t>
      </w:r>
      <w:r>
        <w:rPr>
          <w:rFonts w:ascii="Calibri" w:hAnsi="Calibri" w:cs="Calibri"/>
        </w:rPr>
        <w:t>1.2019</w:t>
      </w:r>
      <w:r>
        <w:rPr>
          <w:rFonts w:cs="Calibri" w:hint="eastAsia"/>
        </w:rPr>
        <w:t>年度综合所得年收入额不足</w:t>
      </w:r>
      <w:r>
        <w:rPr>
          <w:rFonts w:ascii="Calibri" w:hAnsi="Calibri" w:cs="Calibri"/>
        </w:rPr>
        <w:t>6</w:t>
      </w:r>
      <w:r>
        <w:rPr>
          <w:rFonts w:cs="Calibri" w:hint="eastAsia"/>
        </w:rPr>
        <w:t>万元，但平时预缴过个人所得税的；</w:t>
      </w:r>
    </w:p>
    <w:p w:rsidR="005B102F" w:rsidRDefault="005B102F" w:rsidP="005B102F">
      <w:pPr>
        <w:pStyle w:val="a5"/>
        <w:spacing w:line="420" w:lineRule="atLeast"/>
      </w:pPr>
      <w:r>
        <w:rPr>
          <w:rFonts w:cs="Calibri" w:hint="eastAsia"/>
        </w:rPr>
        <w:t xml:space="preserve">　　例：某纳税人</w:t>
      </w:r>
      <w:r>
        <w:rPr>
          <w:rFonts w:ascii="Calibri" w:hAnsi="Calibri" w:cs="Calibri"/>
        </w:rPr>
        <w:t>1</w:t>
      </w:r>
      <w:r>
        <w:rPr>
          <w:rFonts w:cs="Calibri" w:hint="eastAsia"/>
        </w:rPr>
        <w:t>月领取工资</w:t>
      </w:r>
      <w:r>
        <w:rPr>
          <w:rFonts w:ascii="Calibri" w:hAnsi="Calibri" w:cs="Calibri"/>
        </w:rPr>
        <w:t>1</w:t>
      </w:r>
      <w:r>
        <w:rPr>
          <w:rFonts w:cs="Calibri" w:hint="eastAsia"/>
        </w:rPr>
        <w:t>万元、个人缴付</w:t>
      </w:r>
      <w:r>
        <w:rPr>
          <w:rFonts w:ascii="Calibri" w:hAnsi="Calibri" w:cs="Calibri"/>
        </w:rPr>
        <w:t>“</w:t>
      </w:r>
      <w:r>
        <w:rPr>
          <w:rFonts w:cs="Calibri" w:hint="eastAsia"/>
        </w:rPr>
        <w:t>三险</w:t>
      </w:r>
      <w:proofErr w:type="gramStart"/>
      <w:r>
        <w:rPr>
          <w:rFonts w:cs="Calibri" w:hint="eastAsia"/>
        </w:rPr>
        <w:t>一</w:t>
      </w:r>
      <w:proofErr w:type="gramEnd"/>
      <w:r>
        <w:rPr>
          <w:rFonts w:cs="Calibri" w:hint="eastAsia"/>
        </w:rPr>
        <w:t>金</w:t>
      </w:r>
      <w:r>
        <w:rPr>
          <w:rFonts w:ascii="Calibri" w:hAnsi="Calibri" w:cs="Calibri"/>
        </w:rPr>
        <w:t>”2000</w:t>
      </w:r>
      <w:r>
        <w:rPr>
          <w:rFonts w:cs="Calibri" w:hint="eastAsia"/>
        </w:rPr>
        <w:t>元，假设没有专项附加扣除，预缴个税</w:t>
      </w:r>
      <w:r>
        <w:rPr>
          <w:rFonts w:ascii="Calibri" w:hAnsi="Calibri" w:cs="Calibri"/>
        </w:rPr>
        <w:t>90</w:t>
      </w:r>
      <w:r>
        <w:rPr>
          <w:rFonts w:cs="Calibri" w:hint="eastAsia"/>
        </w:rPr>
        <w:t>元；其他月份每月工资</w:t>
      </w:r>
      <w:r>
        <w:rPr>
          <w:rFonts w:ascii="Calibri" w:hAnsi="Calibri" w:cs="Calibri"/>
        </w:rPr>
        <w:t>4000</w:t>
      </w:r>
      <w:r>
        <w:rPr>
          <w:rFonts w:cs="Calibri" w:hint="eastAsia"/>
        </w:rPr>
        <w:t>元，无须预缴个税。全年看，因纳税人年收入额不足</w:t>
      </w:r>
      <w:r>
        <w:rPr>
          <w:rFonts w:ascii="Calibri" w:hAnsi="Calibri" w:cs="Calibri"/>
        </w:rPr>
        <w:t>6</w:t>
      </w:r>
      <w:r>
        <w:rPr>
          <w:rFonts w:cs="Calibri" w:hint="eastAsia"/>
        </w:rPr>
        <w:t>万元无须缴税，因此预缴的</w:t>
      </w:r>
      <w:r>
        <w:rPr>
          <w:rFonts w:ascii="Calibri" w:hAnsi="Calibri" w:cs="Calibri"/>
        </w:rPr>
        <w:t>90</w:t>
      </w:r>
      <w:r>
        <w:rPr>
          <w:rFonts w:cs="Calibri" w:hint="eastAsia"/>
        </w:rPr>
        <w:t>元税款可以申请退还。</w:t>
      </w:r>
    </w:p>
    <w:p w:rsidR="005B102F" w:rsidRDefault="005B102F" w:rsidP="005B102F">
      <w:pPr>
        <w:pStyle w:val="a5"/>
        <w:spacing w:line="420" w:lineRule="atLeast"/>
      </w:pPr>
      <w:r>
        <w:rPr>
          <w:rFonts w:ascii="Calibri" w:hAnsi="Calibri" w:cs="Calibri"/>
        </w:rPr>
        <w:t xml:space="preserve">　　</w:t>
      </w:r>
      <w:r>
        <w:rPr>
          <w:rFonts w:ascii="Calibri" w:hAnsi="Calibri" w:cs="Calibri"/>
        </w:rPr>
        <w:t>2.2019</w:t>
      </w:r>
      <w:r>
        <w:rPr>
          <w:rFonts w:cs="Calibri" w:hint="eastAsia"/>
        </w:rPr>
        <w:t>年度有符合享受条件的专项附加扣除，</w:t>
      </w:r>
      <w:proofErr w:type="gramStart"/>
      <w:r>
        <w:rPr>
          <w:rFonts w:cs="Calibri" w:hint="eastAsia"/>
        </w:rPr>
        <w:t>但预缴税</w:t>
      </w:r>
      <w:proofErr w:type="gramEnd"/>
      <w:r>
        <w:rPr>
          <w:rFonts w:cs="Calibri" w:hint="eastAsia"/>
        </w:rPr>
        <w:t>款时没有申报扣除的；</w:t>
      </w:r>
    </w:p>
    <w:p w:rsidR="005B102F" w:rsidRDefault="005B102F" w:rsidP="005B102F">
      <w:pPr>
        <w:pStyle w:val="a5"/>
        <w:spacing w:line="420" w:lineRule="atLeast"/>
      </w:pPr>
      <w:r>
        <w:rPr>
          <w:rFonts w:cs="Calibri" w:hint="eastAsia"/>
        </w:rPr>
        <w:t xml:space="preserve">　　例：某纳税人每月工资</w:t>
      </w:r>
      <w:r>
        <w:rPr>
          <w:rFonts w:ascii="Calibri" w:hAnsi="Calibri" w:cs="Calibri"/>
        </w:rPr>
        <w:t>1</w:t>
      </w:r>
      <w:r>
        <w:rPr>
          <w:rFonts w:cs="Calibri" w:hint="eastAsia"/>
        </w:rPr>
        <w:t>万元、个人缴付</w:t>
      </w:r>
      <w:r>
        <w:rPr>
          <w:rFonts w:ascii="Calibri" w:hAnsi="Calibri" w:cs="Calibri"/>
        </w:rPr>
        <w:t>“</w:t>
      </w:r>
      <w:r>
        <w:rPr>
          <w:rFonts w:cs="Calibri" w:hint="eastAsia"/>
        </w:rPr>
        <w:t>三险</w:t>
      </w:r>
      <w:proofErr w:type="gramStart"/>
      <w:r>
        <w:rPr>
          <w:rFonts w:cs="Calibri" w:hint="eastAsia"/>
        </w:rPr>
        <w:t>一</w:t>
      </w:r>
      <w:proofErr w:type="gramEnd"/>
      <w:r>
        <w:rPr>
          <w:rFonts w:cs="Calibri" w:hint="eastAsia"/>
        </w:rPr>
        <w:t>金</w:t>
      </w:r>
      <w:r>
        <w:rPr>
          <w:rFonts w:ascii="Calibri" w:hAnsi="Calibri" w:cs="Calibri"/>
        </w:rPr>
        <w:t>”2000</w:t>
      </w:r>
      <w:r>
        <w:rPr>
          <w:rFonts w:cs="Calibri" w:hint="eastAsia"/>
        </w:rPr>
        <w:t>元，有两个上小学的孩子，按规定可以每月享受</w:t>
      </w:r>
      <w:r>
        <w:rPr>
          <w:rFonts w:ascii="Calibri" w:hAnsi="Calibri" w:cs="Calibri"/>
        </w:rPr>
        <w:t>2000</w:t>
      </w:r>
      <w:r>
        <w:rPr>
          <w:rFonts w:cs="Calibri" w:hint="eastAsia"/>
        </w:rPr>
        <w:t>元（全年</w:t>
      </w:r>
      <w:r>
        <w:rPr>
          <w:rFonts w:ascii="Calibri" w:hAnsi="Calibri" w:cs="Calibri"/>
        </w:rPr>
        <w:t>24000</w:t>
      </w:r>
      <w:r>
        <w:rPr>
          <w:rFonts w:cs="Calibri" w:hint="eastAsia"/>
        </w:rPr>
        <w:t>元）的子女教育专项附加扣除。但因其在预缴环节未填报，使得计算个税时未减除子女教育专项附加扣除，全年预缴个税</w:t>
      </w:r>
      <w:r>
        <w:rPr>
          <w:rFonts w:ascii="Calibri" w:hAnsi="Calibri" w:cs="Calibri"/>
        </w:rPr>
        <w:t>1080</w:t>
      </w:r>
      <w:r>
        <w:rPr>
          <w:rFonts w:cs="Calibri" w:hint="eastAsia"/>
        </w:rPr>
        <w:t>元。其在年度汇算时填报了相关信息后可补充扣除</w:t>
      </w:r>
      <w:r>
        <w:rPr>
          <w:rFonts w:ascii="Calibri" w:hAnsi="Calibri" w:cs="Calibri"/>
        </w:rPr>
        <w:t>24000</w:t>
      </w:r>
      <w:r>
        <w:rPr>
          <w:rFonts w:cs="Calibri" w:hint="eastAsia"/>
        </w:rPr>
        <w:t>元，扣除后全年应纳个税</w:t>
      </w:r>
      <w:r>
        <w:rPr>
          <w:rFonts w:ascii="Calibri" w:hAnsi="Calibri" w:cs="Calibri"/>
        </w:rPr>
        <w:t>360</w:t>
      </w:r>
      <w:r>
        <w:rPr>
          <w:rFonts w:cs="Calibri" w:hint="eastAsia"/>
        </w:rPr>
        <w:t>元，按规定其可以申请退税</w:t>
      </w:r>
      <w:r>
        <w:rPr>
          <w:rFonts w:ascii="Calibri" w:hAnsi="Calibri" w:cs="Calibri"/>
        </w:rPr>
        <w:t>720</w:t>
      </w:r>
      <w:r>
        <w:rPr>
          <w:rFonts w:cs="Calibri" w:hint="eastAsia"/>
        </w:rPr>
        <w:t>元。</w:t>
      </w:r>
    </w:p>
    <w:p w:rsidR="005B102F" w:rsidRDefault="005B102F" w:rsidP="005B102F">
      <w:pPr>
        <w:pStyle w:val="a5"/>
        <w:spacing w:line="420" w:lineRule="atLeast"/>
      </w:pPr>
      <w:r>
        <w:rPr>
          <w:rFonts w:ascii="Calibri" w:hAnsi="Calibri" w:cs="Calibri"/>
        </w:rPr>
        <w:lastRenderedPageBreak/>
        <w:t xml:space="preserve">　　</w:t>
      </w:r>
      <w:r>
        <w:rPr>
          <w:rFonts w:ascii="Calibri" w:hAnsi="Calibri" w:cs="Calibri"/>
        </w:rPr>
        <w:t>3.</w:t>
      </w:r>
      <w:r>
        <w:rPr>
          <w:rFonts w:cs="Calibri" w:hint="eastAsia"/>
        </w:rPr>
        <w:t>因年中就业、退职或者部分月份没有收入等原因，减除费用</w:t>
      </w:r>
      <w:r>
        <w:rPr>
          <w:rFonts w:ascii="Calibri" w:hAnsi="Calibri" w:cs="Calibri"/>
        </w:rPr>
        <w:t>6</w:t>
      </w:r>
      <w:r>
        <w:rPr>
          <w:rFonts w:cs="Calibri" w:hint="eastAsia"/>
        </w:rPr>
        <w:t>万元、</w:t>
      </w:r>
      <w:r>
        <w:rPr>
          <w:rFonts w:ascii="Calibri" w:hAnsi="Calibri" w:cs="Calibri"/>
        </w:rPr>
        <w:t>“</w:t>
      </w:r>
      <w:r>
        <w:rPr>
          <w:rFonts w:cs="Calibri" w:hint="eastAsia"/>
        </w:rPr>
        <w:t>三险</w:t>
      </w:r>
      <w:proofErr w:type="gramStart"/>
      <w:r>
        <w:rPr>
          <w:rFonts w:cs="Calibri" w:hint="eastAsia"/>
        </w:rPr>
        <w:t>一</w:t>
      </w:r>
      <w:proofErr w:type="gramEnd"/>
      <w:r>
        <w:rPr>
          <w:rFonts w:cs="Calibri" w:hint="eastAsia"/>
        </w:rPr>
        <w:t>金</w:t>
      </w:r>
      <w:r>
        <w:rPr>
          <w:rFonts w:ascii="Calibri" w:hAnsi="Calibri" w:cs="Calibri"/>
        </w:rPr>
        <w:t>”</w:t>
      </w:r>
      <w:r>
        <w:rPr>
          <w:rFonts w:cs="Calibri" w:hint="eastAsia"/>
        </w:rPr>
        <w:t>等专项扣除、子女教育等专项附加扣除、企业（职业）年金以及商业健康保险、税收</w:t>
      </w:r>
      <w:proofErr w:type="gramStart"/>
      <w:r>
        <w:rPr>
          <w:rFonts w:cs="Calibri" w:hint="eastAsia"/>
        </w:rPr>
        <w:t>递延型养老</w:t>
      </w:r>
      <w:proofErr w:type="gramEnd"/>
      <w:r>
        <w:rPr>
          <w:rFonts w:cs="Calibri" w:hint="eastAsia"/>
        </w:rPr>
        <w:t>保险等扣除不充分的；</w:t>
      </w:r>
    </w:p>
    <w:p w:rsidR="005B102F" w:rsidRDefault="005B102F" w:rsidP="005B102F">
      <w:pPr>
        <w:pStyle w:val="a5"/>
        <w:spacing w:line="420" w:lineRule="atLeast"/>
      </w:pPr>
      <w:r>
        <w:rPr>
          <w:rFonts w:cs="Calibri" w:hint="eastAsia"/>
        </w:rPr>
        <w:t xml:space="preserve">　　例：某纳税人于</w:t>
      </w:r>
      <w:r>
        <w:rPr>
          <w:rFonts w:ascii="Calibri" w:hAnsi="Calibri" w:cs="Calibri"/>
        </w:rPr>
        <w:t>2019</w:t>
      </w:r>
      <w:r>
        <w:rPr>
          <w:rFonts w:cs="Calibri" w:hint="eastAsia"/>
        </w:rPr>
        <w:t>年</w:t>
      </w:r>
      <w:r>
        <w:rPr>
          <w:rFonts w:ascii="Calibri" w:hAnsi="Calibri" w:cs="Calibri"/>
        </w:rPr>
        <w:t>8</w:t>
      </w:r>
      <w:r>
        <w:rPr>
          <w:rFonts w:cs="Calibri" w:hint="eastAsia"/>
        </w:rPr>
        <w:t>月底退休，退休前每月工资</w:t>
      </w:r>
      <w:r>
        <w:rPr>
          <w:rFonts w:ascii="Calibri" w:hAnsi="Calibri" w:cs="Calibri"/>
        </w:rPr>
        <w:t>1</w:t>
      </w:r>
      <w:r>
        <w:rPr>
          <w:rFonts w:cs="Calibri" w:hint="eastAsia"/>
        </w:rPr>
        <w:t>万元、个人缴付</w:t>
      </w:r>
      <w:r>
        <w:rPr>
          <w:rFonts w:ascii="Calibri" w:hAnsi="Calibri" w:cs="Calibri"/>
        </w:rPr>
        <w:t>“</w:t>
      </w:r>
      <w:r>
        <w:rPr>
          <w:rFonts w:cs="Calibri" w:hint="eastAsia"/>
        </w:rPr>
        <w:t>三险</w:t>
      </w:r>
      <w:proofErr w:type="gramStart"/>
      <w:r>
        <w:rPr>
          <w:rFonts w:cs="Calibri" w:hint="eastAsia"/>
        </w:rPr>
        <w:t>一</w:t>
      </w:r>
      <w:proofErr w:type="gramEnd"/>
      <w:r>
        <w:rPr>
          <w:rFonts w:cs="Calibri" w:hint="eastAsia"/>
        </w:rPr>
        <w:t>金</w:t>
      </w:r>
      <w:r>
        <w:rPr>
          <w:rFonts w:ascii="Calibri" w:hAnsi="Calibri" w:cs="Calibri"/>
        </w:rPr>
        <w:t>”2000</w:t>
      </w:r>
      <w:r>
        <w:rPr>
          <w:rFonts w:cs="Calibri" w:hint="eastAsia"/>
        </w:rPr>
        <w:t>元，退休后领取基本养老金。假设没有专项附加扣除，</w:t>
      </w:r>
      <w:r>
        <w:rPr>
          <w:rFonts w:ascii="Calibri" w:hAnsi="Calibri" w:cs="Calibri"/>
        </w:rPr>
        <w:t>1-8</w:t>
      </w:r>
      <w:r>
        <w:rPr>
          <w:rFonts w:cs="Calibri" w:hint="eastAsia"/>
        </w:rPr>
        <w:t>月预缴个税</w:t>
      </w:r>
      <w:r>
        <w:rPr>
          <w:rFonts w:ascii="Calibri" w:hAnsi="Calibri" w:cs="Calibri"/>
        </w:rPr>
        <w:t>720</w:t>
      </w:r>
      <w:r>
        <w:rPr>
          <w:rFonts w:cs="Calibri" w:hint="eastAsia"/>
        </w:rPr>
        <w:t>元；后</w:t>
      </w:r>
      <w:r>
        <w:rPr>
          <w:rFonts w:ascii="Calibri" w:hAnsi="Calibri" w:cs="Calibri"/>
        </w:rPr>
        <w:t>4</w:t>
      </w:r>
      <w:r>
        <w:rPr>
          <w:rFonts w:cs="Calibri" w:hint="eastAsia"/>
        </w:rPr>
        <w:t>个月基本养老金按规定免征个税。全年看，该纳税人仅扣除了</w:t>
      </w:r>
      <w:r>
        <w:rPr>
          <w:rFonts w:ascii="Calibri" w:hAnsi="Calibri" w:cs="Calibri"/>
        </w:rPr>
        <w:t>4</w:t>
      </w:r>
      <w:r>
        <w:rPr>
          <w:rFonts w:cs="Calibri" w:hint="eastAsia"/>
        </w:rPr>
        <w:t>万元减除费用（</w:t>
      </w:r>
      <w:r>
        <w:rPr>
          <w:rFonts w:ascii="Calibri" w:hAnsi="Calibri" w:cs="Calibri"/>
        </w:rPr>
        <w:t>8×5000</w:t>
      </w:r>
      <w:r>
        <w:rPr>
          <w:rFonts w:cs="Calibri" w:hint="eastAsia"/>
        </w:rPr>
        <w:t>元</w:t>
      </w:r>
      <w:r>
        <w:rPr>
          <w:rFonts w:ascii="Calibri" w:hAnsi="Calibri" w:cs="Calibri"/>
        </w:rPr>
        <w:t>/</w:t>
      </w:r>
      <w:r>
        <w:rPr>
          <w:rFonts w:cs="Calibri" w:hint="eastAsia"/>
        </w:rPr>
        <w:t>月），未充分扣除</w:t>
      </w:r>
      <w:r>
        <w:rPr>
          <w:rFonts w:ascii="Calibri" w:hAnsi="Calibri" w:cs="Calibri"/>
        </w:rPr>
        <w:t>6</w:t>
      </w:r>
      <w:r>
        <w:rPr>
          <w:rFonts w:cs="Calibri" w:hint="eastAsia"/>
        </w:rPr>
        <w:t>万元减除费用。年度汇算足额扣除后，该纳税人可申请退税</w:t>
      </w:r>
      <w:r>
        <w:rPr>
          <w:rFonts w:ascii="Calibri" w:hAnsi="Calibri" w:cs="Calibri"/>
        </w:rPr>
        <w:t>600</w:t>
      </w:r>
      <w:r>
        <w:rPr>
          <w:rFonts w:cs="Calibri" w:hint="eastAsia"/>
        </w:rPr>
        <w:t>元。</w:t>
      </w:r>
    </w:p>
    <w:p w:rsidR="005B102F" w:rsidRDefault="005B102F" w:rsidP="005B102F">
      <w:pPr>
        <w:pStyle w:val="a5"/>
        <w:spacing w:line="420" w:lineRule="atLeast"/>
      </w:pPr>
      <w:r>
        <w:rPr>
          <w:rFonts w:ascii="Calibri" w:hAnsi="Calibri" w:cs="Calibri"/>
        </w:rPr>
        <w:t xml:space="preserve">　　</w:t>
      </w:r>
      <w:r>
        <w:rPr>
          <w:rFonts w:ascii="Calibri" w:hAnsi="Calibri" w:cs="Calibri"/>
        </w:rPr>
        <w:t>4.</w:t>
      </w:r>
      <w:r>
        <w:rPr>
          <w:rFonts w:cs="Calibri" w:hint="eastAsia"/>
        </w:rPr>
        <w:t>没有任职受雇单位，仅取得劳务报酬、稿酬、特许权使用费所得，需要通过年度汇算办理各种税前扣除的；</w:t>
      </w:r>
    </w:p>
    <w:p w:rsidR="005B102F" w:rsidRDefault="005B102F" w:rsidP="005B102F">
      <w:pPr>
        <w:pStyle w:val="a5"/>
        <w:spacing w:line="420" w:lineRule="atLeast"/>
      </w:pPr>
      <w:r>
        <w:rPr>
          <w:rFonts w:ascii="Calibri" w:hAnsi="Calibri" w:cs="Calibri"/>
        </w:rPr>
        <w:t xml:space="preserve">　　</w:t>
      </w:r>
      <w:r>
        <w:rPr>
          <w:rFonts w:ascii="Calibri" w:hAnsi="Calibri" w:cs="Calibri"/>
        </w:rPr>
        <w:t>5.</w:t>
      </w:r>
      <w:r>
        <w:rPr>
          <w:rFonts w:cs="Calibri" w:hint="eastAsia"/>
        </w:rPr>
        <w:t>纳税人取得劳务报酬、稿酬、特许权使用费所得，年度中间适用的预扣率高于全年综合所得年适用税率的；</w:t>
      </w:r>
    </w:p>
    <w:p w:rsidR="005B102F" w:rsidRDefault="005B102F" w:rsidP="005B102F">
      <w:pPr>
        <w:pStyle w:val="a5"/>
        <w:spacing w:line="420" w:lineRule="atLeast"/>
      </w:pPr>
      <w:r>
        <w:rPr>
          <w:rFonts w:cs="Calibri" w:hint="eastAsia"/>
        </w:rPr>
        <w:t xml:space="preserve">　　例：某纳税人每月固定一处取得劳务报酬</w:t>
      </w:r>
      <w:r>
        <w:rPr>
          <w:rFonts w:ascii="Calibri" w:hAnsi="Calibri" w:cs="Calibri"/>
        </w:rPr>
        <w:t>1</w:t>
      </w:r>
      <w:r>
        <w:rPr>
          <w:rFonts w:cs="Calibri" w:hint="eastAsia"/>
        </w:rPr>
        <w:t>万元，适用</w:t>
      </w:r>
      <w:r>
        <w:rPr>
          <w:rFonts w:ascii="Calibri" w:hAnsi="Calibri" w:cs="Calibri"/>
        </w:rPr>
        <w:t>20%</w:t>
      </w:r>
      <w:r>
        <w:rPr>
          <w:rFonts w:cs="Calibri" w:hint="eastAsia"/>
        </w:rPr>
        <w:t>预扣率后预缴个税</w:t>
      </w:r>
      <w:r>
        <w:rPr>
          <w:rFonts w:ascii="Calibri" w:hAnsi="Calibri" w:cs="Calibri"/>
        </w:rPr>
        <w:t>1600</w:t>
      </w:r>
      <w:r>
        <w:rPr>
          <w:rFonts w:cs="Calibri" w:hint="eastAsia"/>
        </w:rPr>
        <w:t>元，全年</w:t>
      </w:r>
      <w:r>
        <w:rPr>
          <w:rFonts w:ascii="Calibri" w:hAnsi="Calibri" w:cs="Calibri"/>
        </w:rPr>
        <w:t>19200</w:t>
      </w:r>
      <w:r>
        <w:rPr>
          <w:rFonts w:cs="Calibri" w:hint="eastAsia"/>
        </w:rPr>
        <w:t>元；全年算账，全年劳务报酬</w:t>
      </w:r>
      <w:r>
        <w:rPr>
          <w:rFonts w:ascii="Calibri" w:hAnsi="Calibri" w:cs="Calibri"/>
        </w:rPr>
        <w:t>12</w:t>
      </w:r>
      <w:r>
        <w:rPr>
          <w:rFonts w:cs="Calibri" w:hint="eastAsia"/>
        </w:rPr>
        <w:t>万元，减除</w:t>
      </w:r>
      <w:r>
        <w:rPr>
          <w:rFonts w:ascii="Calibri" w:hAnsi="Calibri" w:cs="Calibri"/>
        </w:rPr>
        <w:t>6</w:t>
      </w:r>
      <w:r>
        <w:rPr>
          <w:rFonts w:cs="Calibri" w:hint="eastAsia"/>
        </w:rPr>
        <w:t>万元费用（不考虑其他扣除）后，适用</w:t>
      </w:r>
      <w:r>
        <w:rPr>
          <w:rFonts w:ascii="Calibri" w:hAnsi="Calibri" w:cs="Calibri"/>
        </w:rPr>
        <w:t>3%</w:t>
      </w:r>
      <w:r>
        <w:rPr>
          <w:rFonts w:cs="Calibri" w:hint="eastAsia"/>
        </w:rPr>
        <w:t>的综合所得税率，全年应纳税款</w:t>
      </w:r>
      <w:r>
        <w:rPr>
          <w:rFonts w:ascii="Calibri" w:hAnsi="Calibri" w:cs="Calibri"/>
        </w:rPr>
        <w:t>1080</w:t>
      </w:r>
      <w:r>
        <w:rPr>
          <w:rFonts w:cs="Calibri" w:hint="eastAsia"/>
        </w:rPr>
        <w:t>元。因此，可申请</w:t>
      </w:r>
      <w:r>
        <w:rPr>
          <w:rFonts w:ascii="Calibri" w:hAnsi="Calibri" w:cs="Calibri"/>
        </w:rPr>
        <w:t>18120</w:t>
      </w:r>
      <w:r>
        <w:rPr>
          <w:rFonts w:cs="Calibri" w:hint="eastAsia"/>
        </w:rPr>
        <w:t>元退税。</w:t>
      </w:r>
    </w:p>
    <w:p w:rsidR="005B102F" w:rsidRDefault="005B102F" w:rsidP="005B102F">
      <w:pPr>
        <w:pStyle w:val="a5"/>
        <w:spacing w:line="420" w:lineRule="atLeast"/>
      </w:pPr>
      <w:r>
        <w:rPr>
          <w:rFonts w:ascii="Calibri" w:hAnsi="Calibri" w:cs="Calibri"/>
        </w:rPr>
        <w:t xml:space="preserve">　　</w:t>
      </w:r>
      <w:r>
        <w:rPr>
          <w:rFonts w:ascii="Calibri" w:hAnsi="Calibri" w:cs="Calibri"/>
        </w:rPr>
        <w:t>6.</w:t>
      </w:r>
      <w:r>
        <w:rPr>
          <w:rFonts w:cs="Calibri" w:hint="eastAsia"/>
        </w:rPr>
        <w:t>预缴税款时，未申报享受或者未足额享受综合所得税</w:t>
      </w:r>
      <w:proofErr w:type="gramStart"/>
      <w:r>
        <w:rPr>
          <w:rFonts w:cs="Calibri" w:hint="eastAsia"/>
        </w:rPr>
        <w:t>收优惠</w:t>
      </w:r>
      <w:proofErr w:type="gramEnd"/>
      <w:r>
        <w:rPr>
          <w:rFonts w:cs="Calibri" w:hint="eastAsia"/>
        </w:rPr>
        <w:t>的，如残疾人减征个人所得税优惠等；</w:t>
      </w:r>
    </w:p>
    <w:p w:rsidR="005B102F" w:rsidRDefault="005B102F" w:rsidP="005B102F">
      <w:pPr>
        <w:pStyle w:val="a5"/>
        <w:spacing w:line="420" w:lineRule="atLeast"/>
      </w:pPr>
      <w:r>
        <w:rPr>
          <w:rFonts w:ascii="Calibri" w:hAnsi="Calibri" w:cs="Calibri"/>
        </w:rPr>
        <w:t xml:space="preserve">　　</w:t>
      </w:r>
      <w:r>
        <w:rPr>
          <w:rFonts w:ascii="Calibri" w:hAnsi="Calibri" w:cs="Calibri"/>
        </w:rPr>
        <w:t>7.</w:t>
      </w:r>
      <w:r>
        <w:rPr>
          <w:rFonts w:cs="Calibri" w:hint="eastAsia"/>
        </w:rPr>
        <w:t>有符合条件的公益慈善事业捐赠支出，</w:t>
      </w:r>
      <w:proofErr w:type="gramStart"/>
      <w:r>
        <w:rPr>
          <w:rFonts w:cs="Calibri" w:hint="eastAsia"/>
        </w:rPr>
        <w:t>但预缴税</w:t>
      </w:r>
      <w:proofErr w:type="gramEnd"/>
      <w:r>
        <w:rPr>
          <w:rFonts w:cs="Calibri" w:hint="eastAsia"/>
        </w:rPr>
        <w:t>款时未办理扣除的等等。</w:t>
      </w:r>
    </w:p>
    <w:p w:rsidR="005B102F" w:rsidRDefault="005B102F" w:rsidP="005B102F">
      <w:pPr>
        <w:pStyle w:val="a5"/>
        <w:spacing w:line="420" w:lineRule="atLeast"/>
      </w:pPr>
      <w:r>
        <w:rPr>
          <w:rFonts w:cs="Calibri" w:hint="eastAsia"/>
        </w:rPr>
        <w:t xml:space="preserve">　　另一类是预缴税额小于应纳税额，应当补税的纳税人。依法补税是纳税人的义务。从有利于纳税人的角度出发，国务院对</w:t>
      </w:r>
      <w:r>
        <w:rPr>
          <w:rFonts w:ascii="Calibri" w:hAnsi="Calibri" w:cs="Calibri"/>
        </w:rPr>
        <w:t>2019</w:t>
      </w:r>
      <w:r>
        <w:rPr>
          <w:rFonts w:cs="Calibri" w:hint="eastAsia"/>
        </w:rPr>
        <w:t>年度汇算补税</w:t>
      </w:r>
      <w:proofErr w:type="gramStart"/>
      <w:r>
        <w:rPr>
          <w:rFonts w:cs="Calibri" w:hint="eastAsia"/>
        </w:rPr>
        <w:t>作出</w:t>
      </w:r>
      <w:proofErr w:type="gramEnd"/>
      <w:r>
        <w:rPr>
          <w:rFonts w:cs="Calibri" w:hint="eastAsia"/>
        </w:rPr>
        <w:t>了例外性规定，即只有综合所得年收入超过</w:t>
      </w:r>
      <w:r>
        <w:rPr>
          <w:rFonts w:ascii="Calibri" w:hAnsi="Calibri" w:cs="Calibri"/>
        </w:rPr>
        <w:t>12</w:t>
      </w:r>
      <w:r>
        <w:rPr>
          <w:rFonts w:cs="Calibri" w:hint="eastAsia"/>
        </w:rPr>
        <w:t>万元且年度汇算补税金额在</w:t>
      </w:r>
      <w:r>
        <w:rPr>
          <w:rFonts w:ascii="Calibri" w:hAnsi="Calibri" w:cs="Calibri"/>
        </w:rPr>
        <w:t>400</w:t>
      </w:r>
      <w:r>
        <w:rPr>
          <w:rFonts w:cs="Calibri" w:hint="eastAsia"/>
        </w:rPr>
        <w:t>元以上的纳税人，才需要办理年度汇算并补税。有一些常见情形，将导致年度汇算时需要或可能需要补税，主要如下：</w:t>
      </w:r>
    </w:p>
    <w:p w:rsidR="005B102F" w:rsidRDefault="005B102F" w:rsidP="005B102F">
      <w:pPr>
        <w:pStyle w:val="a5"/>
        <w:spacing w:line="420" w:lineRule="atLeast"/>
      </w:pPr>
      <w:r>
        <w:rPr>
          <w:rFonts w:ascii="Calibri" w:hAnsi="Calibri" w:cs="Calibri"/>
        </w:rPr>
        <w:t xml:space="preserve">　　</w:t>
      </w:r>
      <w:r>
        <w:rPr>
          <w:rFonts w:ascii="Calibri" w:hAnsi="Calibri" w:cs="Calibri"/>
        </w:rPr>
        <w:t>1.</w:t>
      </w:r>
      <w:r>
        <w:rPr>
          <w:rFonts w:cs="Calibri" w:hint="eastAsia"/>
        </w:rPr>
        <w:t>在两个以上单位任职受雇并领取工资薪金，预缴税款时重复扣除了基本减除费用（</w:t>
      </w:r>
      <w:r>
        <w:rPr>
          <w:rFonts w:ascii="Calibri" w:hAnsi="Calibri" w:cs="Calibri"/>
        </w:rPr>
        <w:t>5000</w:t>
      </w:r>
      <w:r>
        <w:rPr>
          <w:rFonts w:cs="Calibri" w:hint="eastAsia"/>
        </w:rPr>
        <w:t>元</w:t>
      </w:r>
      <w:r>
        <w:rPr>
          <w:rFonts w:ascii="Calibri" w:hAnsi="Calibri" w:cs="Calibri"/>
        </w:rPr>
        <w:t>/</w:t>
      </w:r>
      <w:r>
        <w:rPr>
          <w:rFonts w:cs="Calibri" w:hint="eastAsia"/>
        </w:rPr>
        <w:t>月）；</w:t>
      </w:r>
    </w:p>
    <w:p w:rsidR="005B102F" w:rsidRDefault="005B102F" w:rsidP="005B102F">
      <w:pPr>
        <w:pStyle w:val="a5"/>
        <w:spacing w:line="420" w:lineRule="atLeast"/>
      </w:pPr>
      <w:r>
        <w:rPr>
          <w:rFonts w:ascii="Calibri" w:hAnsi="Calibri" w:cs="Calibri"/>
        </w:rPr>
        <w:lastRenderedPageBreak/>
        <w:t xml:space="preserve">　　</w:t>
      </w:r>
      <w:r>
        <w:rPr>
          <w:rFonts w:ascii="Calibri" w:hAnsi="Calibri" w:cs="Calibri"/>
        </w:rPr>
        <w:t>2.</w:t>
      </w:r>
      <w:r>
        <w:rPr>
          <w:rFonts w:cs="Calibri" w:hint="eastAsia"/>
        </w:rPr>
        <w:t>除工资薪金外，纳税人还有劳务报酬、稿酬、特许权使用费所得，各项综合所得的收入加总后，导致适用综合所得年税率高于预扣率等。</w:t>
      </w:r>
    </w:p>
    <w:p w:rsidR="005B102F" w:rsidRDefault="005B102F" w:rsidP="005B102F">
      <w:pPr>
        <w:pStyle w:val="a5"/>
        <w:spacing w:line="420" w:lineRule="atLeast"/>
      </w:pPr>
      <w:r>
        <w:rPr>
          <w:rStyle w:val="a6"/>
          <w:rFonts w:cs="Times New Roman" w:hint="eastAsia"/>
        </w:rPr>
        <w:t>五、纳税人应在什么时间办理年度汇算？</w:t>
      </w:r>
    </w:p>
    <w:p w:rsidR="005B102F" w:rsidRDefault="005B102F" w:rsidP="005B102F">
      <w:pPr>
        <w:pStyle w:val="a5"/>
        <w:spacing w:line="420" w:lineRule="atLeast"/>
        <w:ind w:firstLine="420"/>
      </w:pPr>
      <w:r>
        <w:rPr>
          <w:rFonts w:cs="Calibri" w:hint="eastAsia"/>
        </w:rPr>
        <w:t>依据税法规定，《公告》第五条明确了纳税人办理</w:t>
      </w:r>
      <w:r>
        <w:rPr>
          <w:rFonts w:ascii="Calibri" w:hAnsi="Calibri" w:cs="Calibri"/>
        </w:rPr>
        <w:t>2019</w:t>
      </w:r>
      <w:r>
        <w:rPr>
          <w:rFonts w:cs="Calibri" w:hint="eastAsia"/>
        </w:rPr>
        <w:t>年度汇算的时间为</w:t>
      </w:r>
      <w:r>
        <w:rPr>
          <w:rFonts w:ascii="Calibri" w:hAnsi="Calibri" w:cs="Calibri"/>
        </w:rPr>
        <w:t>2020</w:t>
      </w:r>
      <w:r>
        <w:rPr>
          <w:rFonts w:cs="Calibri" w:hint="eastAsia"/>
        </w:rPr>
        <w:t>年</w:t>
      </w:r>
      <w:r>
        <w:rPr>
          <w:rFonts w:ascii="Calibri" w:hAnsi="Calibri" w:cs="Calibri"/>
        </w:rPr>
        <w:t>3</w:t>
      </w:r>
      <w:r>
        <w:rPr>
          <w:rFonts w:cs="Calibri" w:hint="eastAsia"/>
        </w:rPr>
        <w:t>月</w:t>
      </w:r>
      <w:r>
        <w:rPr>
          <w:rFonts w:ascii="Calibri" w:hAnsi="Calibri" w:cs="Calibri"/>
        </w:rPr>
        <w:t>1</w:t>
      </w:r>
      <w:r>
        <w:rPr>
          <w:rFonts w:cs="Calibri" w:hint="eastAsia"/>
        </w:rPr>
        <w:t>日至</w:t>
      </w:r>
      <w:r>
        <w:rPr>
          <w:rFonts w:ascii="Calibri" w:hAnsi="Calibri" w:cs="Calibri"/>
        </w:rPr>
        <w:t>6</w:t>
      </w:r>
      <w:r>
        <w:rPr>
          <w:rFonts w:cs="Calibri" w:hint="eastAsia"/>
        </w:rPr>
        <w:t>月</w:t>
      </w:r>
      <w:r>
        <w:rPr>
          <w:rFonts w:ascii="Calibri" w:hAnsi="Calibri" w:cs="Calibri"/>
        </w:rPr>
        <w:t>30</w:t>
      </w:r>
      <w:r>
        <w:rPr>
          <w:rFonts w:cs="Calibri" w:hint="eastAsia"/>
        </w:rPr>
        <w:t>日。其中，在中国境内无住所的纳税人如果在</w:t>
      </w:r>
      <w:r>
        <w:rPr>
          <w:rFonts w:ascii="Calibri" w:hAnsi="Calibri" w:cs="Calibri"/>
        </w:rPr>
        <w:t>2020</w:t>
      </w:r>
      <w:r>
        <w:rPr>
          <w:rFonts w:cs="Calibri" w:hint="eastAsia"/>
        </w:rPr>
        <w:t>年</w:t>
      </w:r>
      <w:r>
        <w:rPr>
          <w:rFonts w:ascii="Calibri" w:hAnsi="Calibri" w:cs="Calibri"/>
        </w:rPr>
        <w:t>3</w:t>
      </w:r>
      <w:r>
        <w:rPr>
          <w:rFonts w:cs="Calibri" w:hint="eastAsia"/>
        </w:rPr>
        <w:t>月</w:t>
      </w:r>
      <w:r>
        <w:rPr>
          <w:rFonts w:ascii="Calibri" w:hAnsi="Calibri" w:cs="Calibri"/>
        </w:rPr>
        <w:t>1</w:t>
      </w:r>
      <w:r>
        <w:rPr>
          <w:rFonts w:cs="Calibri" w:hint="eastAsia"/>
        </w:rPr>
        <w:t>日前离境的，可以在离境前办理年度汇算。</w:t>
      </w:r>
    </w:p>
    <w:p w:rsidR="005B102F" w:rsidRDefault="005B102F" w:rsidP="005B102F">
      <w:pPr>
        <w:pStyle w:val="a5"/>
        <w:spacing w:line="420" w:lineRule="atLeast"/>
      </w:pPr>
      <w:r>
        <w:rPr>
          <w:rStyle w:val="a6"/>
          <w:rFonts w:cs="Times New Roman" w:hint="eastAsia"/>
        </w:rPr>
        <w:t>六、纳税人可自主选择哪些办理方式？</w:t>
      </w:r>
    </w:p>
    <w:p w:rsidR="005B102F" w:rsidRDefault="005B102F" w:rsidP="005B102F">
      <w:pPr>
        <w:pStyle w:val="a5"/>
        <w:spacing w:line="420" w:lineRule="atLeast"/>
      </w:pPr>
      <w:r>
        <w:rPr>
          <w:rFonts w:cs="Calibri" w:hint="eastAsia"/>
        </w:rPr>
        <w:t xml:space="preserve">　　《公告》第六条明确了办理年度汇算的三种方式：自己办、单位办、请人办。</w:t>
      </w:r>
    </w:p>
    <w:p w:rsidR="005B102F" w:rsidRDefault="005B102F" w:rsidP="005B102F">
      <w:pPr>
        <w:pStyle w:val="a5"/>
        <w:spacing w:line="420" w:lineRule="atLeast"/>
      </w:pPr>
      <w:r>
        <w:rPr>
          <w:rFonts w:cs="Calibri" w:hint="eastAsia"/>
        </w:rPr>
        <w:t xml:space="preserve">　　一是自己办，即纳税人自行办理。纳税人可以自行办理年度汇算。税务机关将推出系列优化服务措施，加强年度汇算的政策解读和操作辅导力度，分类编制办税指引，通俗解释政策口径、专业术语和操作流程，通过手机个人所得税</w:t>
      </w:r>
      <w:r>
        <w:rPr>
          <w:rFonts w:ascii="Calibri" w:hAnsi="Calibri" w:cs="Calibri"/>
        </w:rPr>
        <w:t>APP</w:t>
      </w:r>
      <w:r>
        <w:rPr>
          <w:rFonts w:cs="Calibri" w:hint="eastAsia"/>
        </w:rPr>
        <w:t>、网页端、</w:t>
      </w:r>
      <w:r>
        <w:rPr>
          <w:rFonts w:ascii="Calibri" w:hAnsi="Calibri" w:cs="Calibri"/>
        </w:rPr>
        <w:t>12366</w:t>
      </w:r>
      <w:r>
        <w:rPr>
          <w:rFonts w:cs="Calibri" w:hint="eastAsia"/>
        </w:rPr>
        <w:t>纳税服务热线等渠道提供涉税咨询，解决办理年度汇算中的疑难问题，帮助纳税人顺利完成年度汇算。对于因年长、行动不便等独立完成年度汇算存在特殊困难的，纳税人提出申请，税务机关还可以提供个性化年度汇算服务。</w:t>
      </w:r>
    </w:p>
    <w:p w:rsidR="005B102F" w:rsidRDefault="005B102F" w:rsidP="005B102F">
      <w:pPr>
        <w:pStyle w:val="a5"/>
        <w:spacing w:line="420" w:lineRule="atLeast"/>
      </w:pPr>
      <w:r>
        <w:rPr>
          <w:rFonts w:cs="Calibri" w:hint="eastAsia"/>
        </w:rPr>
        <w:t xml:space="preserve">　　二是单位办，即请任职受雇单位办理。考虑到多数纳税人主要从一个单位领取收入，单位对纳税人的涉税信息掌握的比较全面、准确，为更好地帮助纳税人办理年度汇算，《公告》第六条第二项规定，纳税人可以通过取得工资薪金或连续性取得劳务报酬所得（指保险营销员或证券经纪人）的扣缴义务人代为办理。如纳税人向这些扣缴义务人提出代办要求的，扣缴义务人应当办理，或者培训、辅导纳税人通过网上税务局自行完成年度汇算申报和退（补）税。这样有利于继续发挥源泉扣缴的传统优势，尽最大努力降低纳税人办税难度和负担。同时，税务机关将为扣缴单位提供申报软件，方便扣缴义务人为本单位职工集中办理年度汇算。</w:t>
      </w:r>
    </w:p>
    <w:p w:rsidR="005B102F" w:rsidRDefault="005B102F" w:rsidP="005B102F">
      <w:pPr>
        <w:pStyle w:val="a5"/>
        <w:spacing w:line="420" w:lineRule="atLeast"/>
      </w:pPr>
      <w:r>
        <w:rPr>
          <w:rFonts w:cs="Calibri" w:hint="eastAsia"/>
        </w:rPr>
        <w:t xml:space="preserve">　　需要注意的是，纳税人选择由扣缴义务人代办年度汇算的，需在</w:t>
      </w:r>
      <w:r>
        <w:rPr>
          <w:rFonts w:ascii="Calibri" w:hAnsi="Calibri" w:cs="Calibri"/>
        </w:rPr>
        <w:t>2020</w:t>
      </w:r>
      <w:r>
        <w:rPr>
          <w:rFonts w:cs="Calibri" w:hint="eastAsia"/>
        </w:rPr>
        <w:t>年</w:t>
      </w:r>
      <w:r>
        <w:rPr>
          <w:rFonts w:ascii="Calibri" w:hAnsi="Calibri" w:cs="Calibri"/>
        </w:rPr>
        <w:t>4</w:t>
      </w:r>
      <w:r>
        <w:rPr>
          <w:rFonts w:cs="Calibri" w:hint="eastAsia"/>
        </w:rPr>
        <w:t>月</w:t>
      </w:r>
      <w:r>
        <w:rPr>
          <w:rFonts w:ascii="Calibri" w:hAnsi="Calibri" w:cs="Calibri"/>
        </w:rPr>
        <w:t>30</w:t>
      </w:r>
      <w:r>
        <w:rPr>
          <w:rFonts w:cs="Calibri" w:hint="eastAsia"/>
        </w:rPr>
        <w:t>日前与扣缴义务人进行书面确认，同时将除本单位以外的</w:t>
      </w:r>
      <w:r>
        <w:rPr>
          <w:rFonts w:ascii="Calibri" w:hAnsi="Calibri" w:cs="Calibri"/>
        </w:rPr>
        <w:t>2019</w:t>
      </w:r>
      <w:r>
        <w:rPr>
          <w:rFonts w:cs="Calibri" w:hint="eastAsia"/>
        </w:rPr>
        <w:t>年度全部综合所得收入、扣除、享受税收优惠等信息资料如实提供给扣缴义务人，并对真实性、准确性、完整性负责。</w:t>
      </w:r>
    </w:p>
    <w:p w:rsidR="005B102F" w:rsidRDefault="005B102F" w:rsidP="005B102F">
      <w:pPr>
        <w:pStyle w:val="a5"/>
        <w:spacing w:line="420" w:lineRule="atLeast"/>
      </w:pPr>
      <w:r>
        <w:rPr>
          <w:rFonts w:cs="Calibri" w:hint="eastAsia"/>
        </w:rPr>
        <w:lastRenderedPageBreak/>
        <w:t xml:space="preserve">　　三是请人办，即委托涉税专业服务机构或其他单位及个人办理。纳税人可根据自己的情况和条件，自主委托涉税专业服务机构或其他单位、个人（以下称</w:t>
      </w:r>
      <w:r>
        <w:rPr>
          <w:rFonts w:ascii="Calibri" w:hAnsi="Calibri" w:cs="Calibri"/>
        </w:rPr>
        <w:t>“</w:t>
      </w:r>
      <w:r>
        <w:rPr>
          <w:rFonts w:cs="Calibri" w:hint="eastAsia"/>
        </w:rPr>
        <w:t>受托人</w:t>
      </w:r>
      <w:r>
        <w:rPr>
          <w:rFonts w:ascii="Calibri" w:hAnsi="Calibri" w:cs="Calibri"/>
        </w:rPr>
        <w:t>”</w:t>
      </w:r>
      <w:r>
        <w:rPr>
          <w:rFonts w:cs="Calibri" w:hint="eastAsia"/>
        </w:rPr>
        <w:t>）办理年度汇算。选择这种方式，受托人需与纳税人签订委托授权书，明确双方的权利、责任和义务。</w:t>
      </w:r>
    </w:p>
    <w:p w:rsidR="005B102F" w:rsidRDefault="005B102F" w:rsidP="005B102F">
      <w:pPr>
        <w:pStyle w:val="a5"/>
        <w:spacing w:line="420" w:lineRule="atLeast"/>
      </w:pPr>
      <w:r>
        <w:rPr>
          <w:rFonts w:cs="Calibri" w:hint="eastAsia"/>
        </w:rPr>
        <w:t xml:space="preserve">　　需要提醒的是，扣缴义务人或者受托人为纳税人办理年度汇算后，应当及时将办理情况告知纳税人。纳税人如果发现申报信息存在错误，可以要求其办理更正申报，也可以自行办理更正申报。</w:t>
      </w:r>
    </w:p>
    <w:p w:rsidR="005B102F" w:rsidRDefault="005B102F" w:rsidP="005B102F">
      <w:pPr>
        <w:pStyle w:val="a5"/>
        <w:spacing w:line="420" w:lineRule="atLeast"/>
      </w:pPr>
      <w:r>
        <w:rPr>
          <w:rStyle w:val="a6"/>
          <w:rFonts w:cs="Times New Roman" w:hint="eastAsia"/>
        </w:rPr>
        <w:t>七、纳税人可通过什么渠道办理年度汇算？</w:t>
      </w:r>
    </w:p>
    <w:p w:rsidR="005B102F" w:rsidRDefault="005B102F" w:rsidP="005B102F">
      <w:pPr>
        <w:pStyle w:val="a5"/>
        <w:spacing w:line="420" w:lineRule="atLeast"/>
      </w:pPr>
      <w:r>
        <w:rPr>
          <w:rFonts w:cs="Calibri" w:hint="eastAsia"/>
        </w:rPr>
        <w:t xml:space="preserve">　　《公告》第七条明确了办理年度汇算的渠道。为方便纳税人，税务机关提供了高效、快捷的网络办税渠道，纳税人可通过网上税务局办理年度汇算，税务机关还将按一定规则给纳税人提供</w:t>
      </w:r>
      <w:proofErr w:type="gramStart"/>
      <w:r>
        <w:rPr>
          <w:rFonts w:cs="Calibri" w:hint="eastAsia"/>
        </w:rPr>
        <w:t>申报表预填</w:t>
      </w:r>
      <w:proofErr w:type="gramEnd"/>
      <w:r>
        <w:rPr>
          <w:rFonts w:cs="Calibri" w:hint="eastAsia"/>
        </w:rPr>
        <w:t>服务，因此建议纳税人优先选择使用网络渠道办理。如果纳税人不方便使用网络，也可以通过邮寄方式或者到办税服务厅办理。</w:t>
      </w:r>
    </w:p>
    <w:p w:rsidR="005B102F" w:rsidRDefault="005B102F" w:rsidP="005B102F">
      <w:pPr>
        <w:pStyle w:val="a5"/>
        <w:spacing w:line="420" w:lineRule="atLeast"/>
      </w:pPr>
      <w:r>
        <w:rPr>
          <w:rFonts w:cs="Calibri" w:hint="eastAsia"/>
        </w:rPr>
        <w:t xml:space="preserve">　　选择邮寄申报的，各省（区、市）将指定专门受理邮寄申报的税务机关并向社会公告。纳税人如选择邮寄申报的，需根据自己实际情况，将申报表寄送至相应地址：有任职受雇单位的，需将申报表寄送至任职受雇单位所在省（区、市）税务局公告指定的税务机关；没有任职受雇单位的，寄送至户籍或者经常居住地所在省（区、市）税务局公告指定的税务机关。同时，为避免因信息填报有误或寄送地址不清而带来不必要的麻烦，纳税人应清晰、真实、准确填写本人的相关信息，尤其是姓名、纳税人识别号、有效联系方式等关键信息。为提高</w:t>
      </w:r>
      <w:proofErr w:type="gramStart"/>
      <w:r>
        <w:rPr>
          <w:rFonts w:cs="Calibri" w:hint="eastAsia"/>
        </w:rPr>
        <w:t>辩</w:t>
      </w:r>
      <w:proofErr w:type="gramEnd"/>
      <w:r>
        <w:rPr>
          <w:rFonts w:cs="Calibri" w:hint="eastAsia"/>
        </w:rPr>
        <w:t>识度，寄送的申报表，建议使用电脑填报并打印、签字。</w:t>
      </w:r>
    </w:p>
    <w:p w:rsidR="005B102F" w:rsidRDefault="005B102F" w:rsidP="005B102F">
      <w:pPr>
        <w:pStyle w:val="a5"/>
        <w:spacing w:line="420" w:lineRule="atLeast"/>
      </w:pPr>
      <w:r>
        <w:rPr>
          <w:rStyle w:val="a6"/>
          <w:rFonts w:cs="Times New Roman" w:hint="eastAsia"/>
        </w:rPr>
        <w:t>八、纳税人办理年度汇算需要提交什么资料，保存多久？</w:t>
      </w:r>
    </w:p>
    <w:p w:rsidR="005B102F" w:rsidRDefault="005B102F" w:rsidP="005B102F">
      <w:pPr>
        <w:pStyle w:val="a5"/>
        <w:spacing w:line="420" w:lineRule="atLeast"/>
        <w:ind w:firstLine="420"/>
      </w:pPr>
      <w:r>
        <w:rPr>
          <w:rFonts w:cs="Calibri" w:hint="eastAsia"/>
        </w:rPr>
        <w:t>为减轻纳税人负担，《公告》第八条明确了纳税人办理年度汇算，一般只需报送年度汇算申报表。如果修改本人相关基础信息、新增享受扣除或者税收优惠，才需一并报送修改或新增的相关信息。纳税人需仔细核对填报的信息，确保真实、准确、完整。</w:t>
      </w:r>
    </w:p>
    <w:p w:rsidR="005B102F" w:rsidRDefault="005B102F" w:rsidP="005B102F">
      <w:pPr>
        <w:pStyle w:val="a5"/>
        <w:spacing w:line="420" w:lineRule="atLeast"/>
      </w:pPr>
      <w:r>
        <w:rPr>
          <w:rFonts w:cs="Calibri" w:hint="eastAsia"/>
        </w:rPr>
        <w:t xml:space="preserve">　　为便于后续服务和管理，纳税人及代办的扣缴义务人需将办理</w:t>
      </w:r>
      <w:r>
        <w:rPr>
          <w:rFonts w:ascii="Calibri" w:hAnsi="Calibri" w:cs="Calibri"/>
        </w:rPr>
        <w:t>2019</w:t>
      </w:r>
      <w:r>
        <w:rPr>
          <w:rFonts w:cs="Calibri" w:hint="eastAsia"/>
        </w:rPr>
        <w:t>年度汇算的相关资料，自年度汇算期结束之日起留存</w:t>
      </w:r>
      <w:r>
        <w:rPr>
          <w:rFonts w:ascii="Calibri" w:hAnsi="Calibri" w:cs="Calibri"/>
        </w:rPr>
        <w:t>5</w:t>
      </w:r>
      <w:r>
        <w:rPr>
          <w:rFonts w:cs="Calibri" w:hint="eastAsia"/>
        </w:rPr>
        <w:t>年（即至</w:t>
      </w:r>
      <w:r>
        <w:rPr>
          <w:rFonts w:ascii="Calibri" w:hAnsi="Calibri" w:cs="Calibri"/>
        </w:rPr>
        <w:t>2025</w:t>
      </w:r>
      <w:r>
        <w:rPr>
          <w:rFonts w:cs="Calibri" w:hint="eastAsia"/>
        </w:rPr>
        <w:t>年</w:t>
      </w:r>
      <w:r>
        <w:rPr>
          <w:rFonts w:ascii="Calibri" w:hAnsi="Calibri" w:cs="Calibri"/>
        </w:rPr>
        <w:t>6</w:t>
      </w:r>
      <w:r>
        <w:rPr>
          <w:rFonts w:cs="Calibri" w:hint="eastAsia"/>
        </w:rPr>
        <w:t>月</w:t>
      </w:r>
      <w:r>
        <w:rPr>
          <w:rFonts w:ascii="Calibri" w:hAnsi="Calibri" w:cs="Calibri"/>
        </w:rPr>
        <w:t>30</w:t>
      </w:r>
      <w:r>
        <w:rPr>
          <w:rFonts w:cs="Calibri" w:hint="eastAsia"/>
        </w:rPr>
        <w:t>日）。</w:t>
      </w:r>
    </w:p>
    <w:p w:rsidR="005B102F" w:rsidRDefault="005B102F" w:rsidP="005B102F">
      <w:pPr>
        <w:pStyle w:val="a5"/>
        <w:spacing w:line="420" w:lineRule="atLeast"/>
      </w:pPr>
      <w:r>
        <w:rPr>
          <w:rStyle w:val="a6"/>
          <w:rFonts w:cs="Times New Roman" w:hint="eastAsia"/>
        </w:rPr>
        <w:lastRenderedPageBreak/>
        <w:t>九、纳税人向哪里的税务机关申报办理年度汇算？</w:t>
      </w:r>
    </w:p>
    <w:p w:rsidR="005B102F" w:rsidRDefault="005B102F" w:rsidP="005B102F">
      <w:pPr>
        <w:pStyle w:val="a5"/>
        <w:spacing w:line="420" w:lineRule="atLeast"/>
      </w:pPr>
      <w:r>
        <w:rPr>
          <w:rFonts w:cs="Calibri" w:hint="eastAsia"/>
        </w:rPr>
        <w:t xml:space="preserve">　　按照方便就近的原则，《公告》第九条明确了接受年度汇算申报的税务机关。需要说明的是，这里的税务机关，是指接受纳税人提交的年度汇算申报并负责处理年度汇算相关事宜的税务机关，比如对纳税人提交的申报表进行必要的审核，给纳税人办理退税等等，并非等同于年度汇算</w:t>
      </w:r>
      <w:r>
        <w:rPr>
          <w:rFonts w:ascii="Calibri" w:hAnsi="Calibri" w:cs="Calibri"/>
        </w:rPr>
        <w:t>“</w:t>
      </w:r>
      <w:r>
        <w:rPr>
          <w:rFonts w:cs="Calibri" w:hint="eastAsia"/>
        </w:rPr>
        <w:t>物理上的办理地点</w:t>
      </w:r>
      <w:r>
        <w:rPr>
          <w:rFonts w:ascii="Calibri" w:hAnsi="Calibri" w:cs="Calibri"/>
        </w:rPr>
        <w:t>”</w:t>
      </w:r>
      <w:r>
        <w:rPr>
          <w:rFonts w:cs="Calibri" w:hint="eastAsia"/>
        </w:rPr>
        <w:t>。比如，纳税人若通过网络远程办理年度汇算，则可以不受物理空间的限制，在办公室、家里、旅途中都可以办理，但要在信息系统的提示帮助下，按照《公告》第九条的规定，在办税软件中正确选择税务机关并向其提交年度汇算申报，以便税务机关更好提供服务并处理后续相关事宜。当然，在网络办理不方便的情况下，纳税人也可以前往《公告》第九条规定的税务机关办理，此时，《公告》第九条规定的税务机关就是纳税人办理年度汇算的</w:t>
      </w:r>
      <w:r>
        <w:rPr>
          <w:rFonts w:ascii="Calibri" w:hAnsi="Calibri" w:cs="Calibri"/>
        </w:rPr>
        <w:t>“</w:t>
      </w:r>
      <w:r>
        <w:rPr>
          <w:rFonts w:cs="Calibri" w:hint="eastAsia"/>
        </w:rPr>
        <w:t>实际地点</w:t>
      </w:r>
      <w:r>
        <w:rPr>
          <w:rFonts w:ascii="Calibri" w:hAnsi="Calibri" w:cs="Calibri"/>
        </w:rPr>
        <w:t>”</w:t>
      </w:r>
      <w:r>
        <w:rPr>
          <w:rFonts w:cs="Calibri" w:hint="eastAsia"/>
        </w:rPr>
        <w:t>了。</w:t>
      </w:r>
    </w:p>
    <w:p w:rsidR="005B102F" w:rsidRDefault="005B102F" w:rsidP="005B102F">
      <w:pPr>
        <w:pStyle w:val="a5"/>
        <w:spacing w:line="420" w:lineRule="atLeast"/>
      </w:pPr>
      <w:r>
        <w:rPr>
          <w:rFonts w:cs="Calibri" w:hint="eastAsia"/>
        </w:rPr>
        <w:t xml:space="preserve">　　负责接受纳税人年度汇算申报的税务机关，主要分为两种情形：</w:t>
      </w:r>
    </w:p>
    <w:p w:rsidR="005B102F" w:rsidRDefault="005B102F" w:rsidP="005B102F">
      <w:pPr>
        <w:pStyle w:val="a5"/>
        <w:spacing w:line="420" w:lineRule="atLeast"/>
      </w:pPr>
      <w:r>
        <w:rPr>
          <w:rFonts w:cs="Calibri" w:hint="eastAsia"/>
        </w:rPr>
        <w:t xml:space="preserve">　　一是纳税人自行办理或受托人为纳税人代为办理年度汇算。（</w:t>
      </w:r>
      <w:r>
        <w:rPr>
          <w:rFonts w:ascii="Calibri" w:hAnsi="Calibri" w:cs="Calibri"/>
        </w:rPr>
        <w:t>1</w:t>
      </w:r>
      <w:r>
        <w:rPr>
          <w:rFonts w:cs="Calibri" w:hint="eastAsia"/>
        </w:rPr>
        <w:t>）居民个人有任职受雇单位的，向其任职受雇单位所在地主管税务机关申报；有两处及以上任职受雇单位的，选择向其中一处单位所在地主管税务机关申报。（</w:t>
      </w:r>
      <w:r>
        <w:rPr>
          <w:rFonts w:ascii="Calibri" w:hAnsi="Calibri" w:cs="Calibri"/>
        </w:rPr>
        <w:t>2</w:t>
      </w:r>
      <w:r>
        <w:rPr>
          <w:rFonts w:cs="Calibri" w:hint="eastAsia"/>
        </w:rPr>
        <w:t>）居民个人没有任职受雇单位的，向其户籍所在地或者经常居住地主管税务机关申报。居民个人已在中国境内申领居住证的，以居住证登载的居住地住址为经常居住地；没有申领居住证的，以当前实际居住地址为经常居住地。主要考虑是，上述判断标准清晰确定，且能在没有网络的情况下，最大程度上为纳税人提供就近办税的便利，而采用居住证的确定原则，还便于同纳税人享受基本公共服务等事项相衔接，有利于包括税务机关在内的政府各部门共同为纳税人提供便捷、高效的政务服务。</w:t>
      </w:r>
    </w:p>
    <w:p w:rsidR="005B102F" w:rsidRDefault="005B102F" w:rsidP="005B102F">
      <w:pPr>
        <w:pStyle w:val="a5"/>
        <w:spacing w:line="420" w:lineRule="atLeast"/>
      </w:pPr>
      <w:r>
        <w:rPr>
          <w:rFonts w:cs="Calibri" w:hint="eastAsia"/>
        </w:rPr>
        <w:t xml:space="preserve">　　二是若由扣缴义务人在年度汇算期内为纳税人办理年度汇算，则可向扣缴义务人的主管税务机关申报。</w:t>
      </w:r>
    </w:p>
    <w:p w:rsidR="005B102F" w:rsidRDefault="005B102F" w:rsidP="005B102F">
      <w:pPr>
        <w:pStyle w:val="a5"/>
        <w:spacing w:line="420" w:lineRule="atLeast"/>
      </w:pPr>
      <w:r>
        <w:rPr>
          <w:rStyle w:val="a6"/>
          <w:rFonts w:cs="Times New Roman" w:hint="eastAsia"/>
        </w:rPr>
        <w:t>十、纳税人如何办理年度汇算退税、补税？</w:t>
      </w:r>
    </w:p>
    <w:p w:rsidR="005B102F" w:rsidRDefault="005B102F" w:rsidP="005B102F">
      <w:pPr>
        <w:pStyle w:val="a5"/>
        <w:spacing w:line="420" w:lineRule="atLeast"/>
      </w:pPr>
      <w:r>
        <w:rPr>
          <w:rFonts w:cs="Calibri" w:hint="eastAsia"/>
        </w:rPr>
        <w:t xml:space="preserve">　　《公告》第十条明确了纳税人获取退税、办理补税的方式和渠道。如果年度汇算后有应退税额，则纳税人可以申请退税。只要纳税人在申报表的相应栏</w:t>
      </w:r>
      <w:proofErr w:type="gramStart"/>
      <w:r>
        <w:rPr>
          <w:rFonts w:cs="Calibri" w:hint="eastAsia"/>
        </w:rPr>
        <w:t>次勾选</w:t>
      </w:r>
      <w:r>
        <w:rPr>
          <w:rFonts w:ascii="Calibri" w:hAnsi="Calibri" w:cs="Calibri"/>
        </w:rPr>
        <w:t>“</w:t>
      </w:r>
      <w:r>
        <w:rPr>
          <w:rFonts w:cs="Calibri" w:hint="eastAsia"/>
        </w:rPr>
        <w:t>申请退税</w:t>
      </w:r>
      <w:r>
        <w:rPr>
          <w:rFonts w:ascii="Calibri" w:hAnsi="Calibri" w:cs="Calibri"/>
        </w:rPr>
        <w:t>”</w:t>
      </w:r>
      <w:proofErr w:type="gramEnd"/>
      <w:r>
        <w:rPr>
          <w:rFonts w:cs="Calibri" w:hint="eastAsia"/>
        </w:rPr>
        <w:t>，即完成了申请提交。税务机关按规定履行必要的审核程序后即可为纳税人办理退税，退税款直达个人银行账户。特别需要注意的是，为避免税款</w:t>
      </w:r>
      <w:r>
        <w:rPr>
          <w:rFonts w:cs="Calibri" w:hint="eastAsia"/>
        </w:rPr>
        <w:lastRenderedPageBreak/>
        <w:t>不能及时、准确退付，纳税人一定要准确填写身份信息资料和在中国境内开设的符合条件的银行账户。</w:t>
      </w:r>
    </w:p>
    <w:p w:rsidR="005B102F" w:rsidRDefault="005B102F" w:rsidP="005B102F">
      <w:pPr>
        <w:pStyle w:val="a5"/>
        <w:spacing w:line="420" w:lineRule="atLeast"/>
      </w:pPr>
      <w:r>
        <w:rPr>
          <w:rFonts w:cs="Calibri" w:hint="eastAsia"/>
        </w:rPr>
        <w:t xml:space="preserve">　　其中，对</w:t>
      </w:r>
      <w:r>
        <w:rPr>
          <w:rFonts w:ascii="Calibri" w:hAnsi="Calibri" w:cs="Calibri"/>
        </w:rPr>
        <w:t>2019</w:t>
      </w:r>
      <w:r>
        <w:rPr>
          <w:rFonts w:cs="Calibri" w:hint="eastAsia"/>
        </w:rPr>
        <w:t>年度综合所得年收入额不足</w:t>
      </w:r>
      <w:r>
        <w:rPr>
          <w:rFonts w:ascii="Calibri" w:hAnsi="Calibri" w:cs="Calibri"/>
        </w:rPr>
        <w:t>6</w:t>
      </w:r>
      <w:r>
        <w:rPr>
          <w:rFonts w:cs="Calibri" w:hint="eastAsia"/>
        </w:rPr>
        <w:t>万元，但因月度间工资薪金收入不均衡，或者取得劳务报酬、稿酬、特许权使用费所得，偶发性被预扣预缴了个人所得税的纳税人，税务机关将推送服务提示、预填简易申报表，纳税人只需确认已预缴税额、填写本人银行账户信息，即可通过网络实现快捷申请退税。同时，为让纳税人方便获取退税，建议这部分纳税人在</w:t>
      </w:r>
      <w:r>
        <w:rPr>
          <w:rFonts w:ascii="Calibri" w:hAnsi="Calibri" w:cs="Calibri"/>
        </w:rPr>
        <w:t>3</w:t>
      </w:r>
      <w:r>
        <w:rPr>
          <w:rFonts w:cs="Calibri" w:hint="eastAsia"/>
        </w:rPr>
        <w:t>月</w:t>
      </w:r>
      <w:r>
        <w:rPr>
          <w:rFonts w:ascii="Calibri" w:hAnsi="Calibri" w:cs="Calibri"/>
        </w:rPr>
        <w:t>1</w:t>
      </w:r>
      <w:r>
        <w:rPr>
          <w:rFonts w:cs="Calibri" w:hint="eastAsia"/>
        </w:rPr>
        <w:t>日至</w:t>
      </w:r>
      <w:r>
        <w:rPr>
          <w:rFonts w:ascii="Calibri" w:hAnsi="Calibri" w:cs="Calibri"/>
        </w:rPr>
        <w:t>5</w:t>
      </w:r>
      <w:r>
        <w:rPr>
          <w:rFonts w:cs="Calibri" w:hint="eastAsia"/>
        </w:rPr>
        <w:t>月</w:t>
      </w:r>
      <w:r>
        <w:rPr>
          <w:rFonts w:ascii="Calibri" w:hAnsi="Calibri" w:cs="Calibri"/>
        </w:rPr>
        <w:t>31</w:t>
      </w:r>
      <w:r>
        <w:rPr>
          <w:rFonts w:cs="Calibri" w:hint="eastAsia"/>
        </w:rPr>
        <w:t>日期间，通过简易方式办理退税。</w:t>
      </w:r>
    </w:p>
    <w:p w:rsidR="005B102F" w:rsidRDefault="005B102F" w:rsidP="005B102F">
      <w:pPr>
        <w:pStyle w:val="a5"/>
        <w:spacing w:line="420" w:lineRule="atLeast"/>
      </w:pPr>
      <w:r>
        <w:rPr>
          <w:rFonts w:cs="Calibri" w:hint="eastAsia"/>
        </w:rPr>
        <w:t xml:space="preserve">　　纳税人办理年度汇算需要补税的，税务机关提供了多种便捷渠道，纳税人可以通过网上银行、办税服务厅</w:t>
      </w:r>
      <w:r>
        <w:rPr>
          <w:rFonts w:ascii="Calibri" w:hAnsi="Calibri" w:cs="Calibri"/>
        </w:rPr>
        <w:t>POS</w:t>
      </w:r>
      <w:r>
        <w:rPr>
          <w:rFonts w:cs="Calibri" w:hint="eastAsia"/>
        </w:rPr>
        <w:t>机刷卡、银行柜台、非银行支付机构（即第三方支付）等方式缴纳应补税款。</w:t>
      </w:r>
    </w:p>
    <w:p w:rsidR="005B102F" w:rsidRDefault="005B102F" w:rsidP="005B102F">
      <w:pPr>
        <w:pStyle w:val="a5"/>
        <w:spacing w:line="420" w:lineRule="atLeast"/>
      </w:pPr>
      <w:r>
        <w:rPr>
          <w:rFonts w:cs="Calibri" w:hint="eastAsia"/>
        </w:rPr>
        <w:t xml:space="preserve">　　最后需要说明的是，税务机关后续将会推出一系列的办税指引，通俗解释有关政策口径、专业术语和操作流程，并通过广播、电视、报刊、网络、公益广告、网上税务局、</w:t>
      </w:r>
      <w:r>
        <w:rPr>
          <w:rFonts w:ascii="Calibri" w:hAnsi="Calibri" w:cs="Calibri"/>
        </w:rPr>
        <w:t>12366</w:t>
      </w:r>
      <w:r>
        <w:rPr>
          <w:rFonts w:cs="Calibri" w:hint="eastAsia"/>
        </w:rPr>
        <w:t>纳税服务热线等渠道，不断加大年度汇算的政策解读和操作辅导力度，帮助有需要的纳税人顺利完成年度汇算。</w:t>
      </w:r>
    </w:p>
    <w:p w:rsidR="005B102F" w:rsidRDefault="005B102F" w:rsidP="005B102F">
      <w:pPr>
        <w:pStyle w:val="a5"/>
        <w:spacing w:line="420" w:lineRule="atLeast"/>
      </w:pPr>
      <w:r>
        <w:rPr>
          <w:rFonts w:cs="Calibri" w:hint="eastAsia"/>
        </w:rPr>
        <w:t xml:space="preserve">　　同时，为帮助纳税人高效便捷、合理有序地完成年度汇算，避免出现扎堆拥堵，税务机关将通过一定方式分批分期通知提醒纳税人在确定的时间段内错峰办理。如纳税人因工作繁忙等原因确不方便在此时间段内办理的，可在法定年度汇算期内，与税务机关预约或通过网上税务局办理。</w:t>
      </w:r>
    </w:p>
    <w:p w:rsidR="005B102F" w:rsidRDefault="005B102F" w:rsidP="005B102F">
      <w:pPr>
        <w:pStyle w:val="a5"/>
        <w:spacing w:line="420" w:lineRule="atLeast"/>
      </w:pPr>
      <w:r>
        <w:t> </w:t>
      </w:r>
    </w:p>
    <w:p w:rsidR="004F2CF6" w:rsidRPr="005B102F" w:rsidRDefault="004F2CF6"/>
    <w:sectPr w:rsidR="004F2CF6" w:rsidRPr="005B1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31" w:rsidRDefault="00F76D31" w:rsidP="005B102F">
      <w:r>
        <w:separator/>
      </w:r>
    </w:p>
  </w:endnote>
  <w:endnote w:type="continuationSeparator" w:id="0">
    <w:p w:rsidR="00F76D31" w:rsidRDefault="00F76D31" w:rsidP="005B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31" w:rsidRDefault="00F76D31" w:rsidP="005B102F">
      <w:r>
        <w:separator/>
      </w:r>
    </w:p>
  </w:footnote>
  <w:footnote w:type="continuationSeparator" w:id="0">
    <w:p w:rsidR="00F76D31" w:rsidRDefault="00F76D31" w:rsidP="005B1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12"/>
    <w:rsid w:val="00073114"/>
    <w:rsid w:val="001838BF"/>
    <w:rsid w:val="001E0E12"/>
    <w:rsid w:val="002942DF"/>
    <w:rsid w:val="003E34CF"/>
    <w:rsid w:val="004341C3"/>
    <w:rsid w:val="004F2CF6"/>
    <w:rsid w:val="00530DDB"/>
    <w:rsid w:val="005B102F"/>
    <w:rsid w:val="006D4CEE"/>
    <w:rsid w:val="006F61E8"/>
    <w:rsid w:val="007E1396"/>
    <w:rsid w:val="00A644C5"/>
    <w:rsid w:val="00B30AE0"/>
    <w:rsid w:val="00BD1F57"/>
    <w:rsid w:val="00C46E88"/>
    <w:rsid w:val="00E368BC"/>
    <w:rsid w:val="00F7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02F"/>
    <w:rPr>
      <w:sz w:val="18"/>
      <w:szCs w:val="18"/>
    </w:rPr>
  </w:style>
  <w:style w:type="paragraph" w:styleId="a4">
    <w:name w:val="footer"/>
    <w:basedOn w:val="a"/>
    <w:link w:val="Char0"/>
    <w:uiPriority w:val="99"/>
    <w:unhideWhenUsed/>
    <w:rsid w:val="005B102F"/>
    <w:pPr>
      <w:tabs>
        <w:tab w:val="center" w:pos="4153"/>
        <w:tab w:val="right" w:pos="8306"/>
      </w:tabs>
      <w:snapToGrid w:val="0"/>
      <w:jc w:val="left"/>
    </w:pPr>
    <w:rPr>
      <w:sz w:val="18"/>
      <w:szCs w:val="18"/>
    </w:rPr>
  </w:style>
  <w:style w:type="character" w:customStyle="1" w:styleId="Char0">
    <w:name w:val="页脚 Char"/>
    <w:basedOn w:val="a0"/>
    <w:link w:val="a4"/>
    <w:uiPriority w:val="99"/>
    <w:rsid w:val="005B102F"/>
    <w:rPr>
      <w:sz w:val="18"/>
      <w:szCs w:val="18"/>
    </w:rPr>
  </w:style>
  <w:style w:type="paragraph" w:styleId="a5">
    <w:name w:val="Normal (Web)"/>
    <w:basedOn w:val="a"/>
    <w:uiPriority w:val="99"/>
    <w:semiHidden/>
    <w:unhideWhenUsed/>
    <w:rsid w:val="005B102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102F"/>
    <w:rPr>
      <w:b/>
      <w:bCs/>
    </w:rPr>
  </w:style>
  <w:style w:type="paragraph" w:styleId="a7">
    <w:name w:val="Balloon Text"/>
    <w:basedOn w:val="a"/>
    <w:link w:val="Char1"/>
    <w:uiPriority w:val="99"/>
    <w:semiHidden/>
    <w:unhideWhenUsed/>
    <w:rsid w:val="005B102F"/>
    <w:rPr>
      <w:sz w:val="18"/>
      <w:szCs w:val="18"/>
    </w:rPr>
  </w:style>
  <w:style w:type="character" w:customStyle="1" w:styleId="Char1">
    <w:name w:val="批注框文本 Char"/>
    <w:basedOn w:val="a0"/>
    <w:link w:val="a7"/>
    <w:uiPriority w:val="99"/>
    <w:semiHidden/>
    <w:rsid w:val="005B10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02F"/>
    <w:rPr>
      <w:sz w:val="18"/>
      <w:szCs w:val="18"/>
    </w:rPr>
  </w:style>
  <w:style w:type="paragraph" w:styleId="a4">
    <w:name w:val="footer"/>
    <w:basedOn w:val="a"/>
    <w:link w:val="Char0"/>
    <w:uiPriority w:val="99"/>
    <w:unhideWhenUsed/>
    <w:rsid w:val="005B102F"/>
    <w:pPr>
      <w:tabs>
        <w:tab w:val="center" w:pos="4153"/>
        <w:tab w:val="right" w:pos="8306"/>
      </w:tabs>
      <w:snapToGrid w:val="0"/>
      <w:jc w:val="left"/>
    </w:pPr>
    <w:rPr>
      <w:sz w:val="18"/>
      <w:szCs w:val="18"/>
    </w:rPr>
  </w:style>
  <w:style w:type="character" w:customStyle="1" w:styleId="Char0">
    <w:name w:val="页脚 Char"/>
    <w:basedOn w:val="a0"/>
    <w:link w:val="a4"/>
    <w:uiPriority w:val="99"/>
    <w:rsid w:val="005B102F"/>
    <w:rPr>
      <w:sz w:val="18"/>
      <w:szCs w:val="18"/>
    </w:rPr>
  </w:style>
  <w:style w:type="paragraph" w:styleId="a5">
    <w:name w:val="Normal (Web)"/>
    <w:basedOn w:val="a"/>
    <w:uiPriority w:val="99"/>
    <w:semiHidden/>
    <w:unhideWhenUsed/>
    <w:rsid w:val="005B102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102F"/>
    <w:rPr>
      <w:b/>
      <w:bCs/>
    </w:rPr>
  </w:style>
  <w:style w:type="paragraph" w:styleId="a7">
    <w:name w:val="Balloon Text"/>
    <w:basedOn w:val="a"/>
    <w:link w:val="Char1"/>
    <w:uiPriority w:val="99"/>
    <w:semiHidden/>
    <w:unhideWhenUsed/>
    <w:rsid w:val="005B102F"/>
    <w:rPr>
      <w:sz w:val="18"/>
      <w:szCs w:val="18"/>
    </w:rPr>
  </w:style>
  <w:style w:type="character" w:customStyle="1" w:styleId="Char1">
    <w:name w:val="批注框文本 Char"/>
    <w:basedOn w:val="a0"/>
    <w:link w:val="a7"/>
    <w:uiPriority w:val="99"/>
    <w:semiHidden/>
    <w:rsid w:val="005B10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361893">
      <w:bodyDiv w:val="1"/>
      <w:marLeft w:val="0"/>
      <w:marRight w:val="0"/>
      <w:marTop w:val="0"/>
      <w:marBottom w:val="0"/>
      <w:divBdr>
        <w:top w:val="none" w:sz="0" w:space="0" w:color="auto"/>
        <w:left w:val="none" w:sz="0" w:space="0" w:color="auto"/>
        <w:bottom w:val="none" w:sz="0" w:space="0" w:color="auto"/>
        <w:right w:val="none" w:sz="0" w:space="0" w:color="auto"/>
      </w:divBdr>
      <w:divsChild>
        <w:div w:id="239289622">
          <w:marLeft w:val="0"/>
          <w:marRight w:val="0"/>
          <w:marTop w:val="0"/>
          <w:marBottom w:val="0"/>
          <w:divBdr>
            <w:top w:val="none" w:sz="0" w:space="0" w:color="auto"/>
            <w:left w:val="none" w:sz="0" w:space="0" w:color="auto"/>
            <w:bottom w:val="none" w:sz="0" w:space="0" w:color="auto"/>
            <w:right w:val="none" w:sz="0" w:space="0" w:color="auto"/>
          </w:divBdr>
          <w:divsChild>
            <w:div w:id="15903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1572</Words>
  <Characters>8967</Characters>
  <Application>Microsoft Office Word</Application>
  <DocSecurity>0</DocSecurity>
  <Lines>74</Lines>
  <Paragraphs>21</Paragraphs>
  <ScaleCrop>false</ScaleCrop>
  <Company>微软中国</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范雪刚</dc:creator>
  <cp:keywords/>
  <dc:description/>
  <cp:lastModifiedBy>范雪刚</cp:lastModifiedBy>
  <cp:revision>2</cp:revision>
  <dcterms:created xsi:type="dcterms:W3CDTF">2020-04-07T01:09:00Z</dcterms:created>
  <dcterms:modified xsi:type="dcterms:W3CDTF">2020-04-07T01:10:00Z</dcterms:modified>
</cp:coreProperties>
</file>